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E54DFA">
        <w:rPr>
          <w:rFonts w:ascii="Times New Roman" w:eastAsia="Times New Roman" w:hAnsi="Times New Roman" w:cs="Times New Roman"/>
          <w:b/>
          <w:bCs/>
          <w:color w:val="002060"/>
          <w:sz w:val="20"/>
          <w:szCs w:val="20"/>
          <w:lang w:eastAsia="es-AR"/>
        </w:rPr>
        <w:t xml:space="preserve">CTA CONFECCIONADA POR PARTE DEL COORDINADOR TÉCNICO DEL IXP CABASE TITULAR O ALTERNO (EN SU AUSENCIA): </w:t>
      </w:r>
      <w:r>
        <w:rPr>
          <w:rFonts w:ascii="Times New Roman" w:eastAsia="Times New Roman" w:hAnsi="Times New Roman" w:cs="Times New Roman"/>
          <w:b/>
          <w:bCs/>
          <w:color w:val="002060"/>
          <w:sz w:val="20"/>
          <w:szCs w:val="20"/>
          <w:lang w:eastAsia="es-AR"/>
        </w:rPr>
        <w:t>Alejandro Cuadra</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0"/>
          <w:szCs w:val="20"/>
          <w:lang w:eastAsia="es-AR"/>
        </w:rPr>
        <w:t xml:space="preserve">DATOS DEL NAP: </w:t>
      </w:r>
      <w:r w:rsidRPr="00E54DFA">
        <w:rPr>
          <w:rFonts w:ascii="Times New Roman" w:eastAsia="Times New Roman" w:hAnsi="Times New Roman" w:cs="Times New Roman"/>
          <w:sz w:val="20"/>
          <w:szCs w:val="20"/>
          <w:lang w:eastAsia="es-AR"/>
        </w:rPr>
        <w:t>SUBCOMISIÓN ADMINISTRADORA DEL IXP/ NAP CABASE REGIONAL San Juan</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0"/>
          <w:szCs w:val="20"/>
          <w:lang w:eastAsia="es-AR"/>
        </w:rPr>
        <w:t>TRES LESTRAS QUE IDENTIFICAN AL IXP/NAP UAQ</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0"/>
          <w:szCs w:val="20"/>
          <w:lang w:eastAsia="es-AR"/>
        </w:rPr>
        <w:t xml:space="preserve">DATOS DE LA REUNIÓN: </w:t>
      </w:r>
      <w:r w:rsidR="008E056C">
        <w:rPr>
          <w:rFonts w:ascii="Times New Roman" w:eastAsia="Times New Roman" w:hAnsi="Times New Roman" w:cs="Times New Roman"/>
          <w:sz w:val="20"/>
          <w:szCs w:val="20"/>
          <w:lang w:eastAsia="es-AR"/>
        </w:rPr>
        <w:t>FECHA: DÍA 25</w:t>
      </w:r>
      <w:r w:rsidR="00A143B2">
        <w:rPr>
          <w:rFonts w:ascii="Times New Roman" w:eastAsia="Times New Roman" w:hAnsi="Times New Roman" w:cs="Times New Roman"/>
          <w:sz w:val="20"/>
          <w:szCs w:val="20"/>
          <w:lang w:eastAsia="es-AR"/>
        </w:rPr>
        <w:t xml:space="preserve"> de </w:t>
      </w:r>
      <w:r w:rsidR="008E056C">
        <w:rPr>
          <w:rFonts w:ascii="Times New Roman" w:eastAsia="Times New Roman" w:hAnsi="Times New Roman" w:cs="Times New Roman"/>
          <w:sz w:val="20"/>
          <w:szCs w:val="20"/>
          <w:lang w:eastAsia="es-AR"/>
        </w:rPr>
        <w:t>junio</w:t>
      </w:r>
      <w:r w:rsidR="00A143B2">
        <w:rPr>
          <w:rFonts w:ascii="Times New Roman" w:eastAsia="Times New Roman" w:hAnsi="Times New Roman" w:cs="Times New Roman"/>
          <w:sz w:val="20"/>
          <w:szCs w:val="20"/>
          <w:lang w:eastAsia="es-AR"/>
        </w:rPr>
        <w:t xml:space="preserve"> </w:t>
      </w:r>
      <w:r w:rsidR="00C83482">
        <w:rPr>
          <w:rFonts w:ascii="Times New Roman" w:eastAsia="Times New Roman" w:hAnsi="Times New Roman" w:cs="Times New Roman"/>
          <w:sz w:val="20"/>
          <w:szCs w:val="20"/>
          <w:lang w:eastAsia="es-AR"/>
        </w:rPr>
        <w:t>AÑO 2019</w:t>
      </w:r>
      <w:r w:rsidRPr="00E54DFA">
        <w:rPr>
          <w:rFonts w:ascii="Times New Roman" w:eastAsia="Times New Roman" w:hAnsi="Times New Roman" w:cs="Times New Roman"/>
          <w:sz w:val="20"/>
          <w:szCs w:val="20"/>
          <w:lang w:eastAsia="es-AR"/>
        </w:rPr>
        <w:t xml:space="preserve">   </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0"/>
          <w:szCs w:val="20"/>
          <w:lang w:eastAsia="es-AR"/>
        </w:rPr>
        <w:t>PRESENTES EN LA REUNIÓN:</w:t>
      </w:r>
    </w:p>
    <w:tbl>
      <w:tblPr>
        <w:tblW w:w="7614" w:type="dxa"/>
        <w:tblInd w:w="55" w:type="dxa"/>
        <w:tblCellMar>
          <w:left w:w="0" w:type="dxa"/>
          <w:right w:w="0" w:type="dxa"/>
        </w:tblCellMar>
        <w:tblLook w:val="04A0" w:firstRow="1" w:lastRow="0" w:firstColumn="1" w:lastColumn="0" w:noHBand="0" w:noVBand="1"/>
      </w:tblPr>
      <w:tblGrid>
        <w:gridCol w:w="1200"/>
        <w:gridCol w:w="1314"/>
        <w:gridCol w:w="4084"/>
        <w:gridCol w:w="1016"/>
      </w:tblGrid>
      <w:tr w:rsidR="00E54DFA" w:rsidRPr="00E54DFA" w:rsidTr="00A56C4C">
        <w:trPr>
          <w:trHeight w:val="30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NOMBRE</w:t>
            </w:r>
          </w:p>
        </w:tc>
        <w:tc>
          <w:tcPr>
            <w:tcW w:w="13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APELLIDO</w:t>
            </w:r>
          </w:p>
        </w:tc>
        <w:tc>
          <w:tcPr>
            <w:tcW w:w="40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eastAsia="es-ES"/>
              </w:rPr>
              <w:t xml:space="preserve">RAZÓN SOCIAL A LA QUE REPRESENTA </w:t>
            </w:r>
          </w:p>
        </w:tc>
        <w:tc>
          <w:tcPr>
            <w:tcW w:w="101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 xml:space="preserve">CARGO </w:t>
            </w:r>
          </w:p>
        </w:tc>
      </w:tr>
      <w:tr w:rsidR="00E54DFA" w:rsidRPr="00E54DFA" w:rsidTr="00A56C4C">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David</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Vega </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I-TIC </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p>
        </w:tc>
      </w:tr>
      <w:tr w:rsidR="00E54DFA" w:rsidRPr="00E54DFA" w:rsidTr="00415353">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54DFA" w:rsidRPr="00E54DFA" w:rsidRDefault="00C83482"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Ernesto</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C83482" w:rsidP="00E54DFA">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Golom</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C83482"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CABASE</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p>
        </w:tc>
      </w:tr>
      <w:tr w:rsidR="00A20AAD"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A20AAD" w:rsidRPr="00E54DFA" w:rsidRDefault="0091149C" w:rsidP="00A20AAD">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Ivan</w:t>
            </w:r>
            <w:proofErr w:type="spellEnd"/>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91149C" w:rsidP="00A20AAD">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Gutierrez</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91149C"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INTERSAT</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p>
        </w:tc>
      </w:tr>
      <w:tr w:rsidR="00A20AAD"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A20AAD" w:rsidRPr="00E54DFA" w:rsidRDefault="00C83482"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Alejandro</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C83482"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Cuadra</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C83482"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Técnico IXP</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p>
        </w:tc>
      </w:tr>
      <w:tr w:rsidR="00A20AAD"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Miguel</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Morandi</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UNSJ</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p>
        </w:tc>
      </w:tr>
      <w:tr w:rsidR="007149C9"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Hernán</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color w:val="000000"/>
                <w:sz w:val="24"/>
                <w:szCs w:val="24"/>
                <w:lang w:val="en-US" w:eastAsia="es-ES"/>
              </w:rPr>
              <w:t>Bordeau</w:t>
            </w:r>
            <w:proofErr w:type="spellEnd"/>
            <w:r w:rsidR="007149C9" w:rsidRPr="00E54DFA">
              <w:rPr>
                <w:rFonts w:ascii="Times New Roman" w:eastAsia="Times New Roman" w:hAnsi="Times New Roman" w:cs="Times New Roman"/>
                <w:color w:val="000000"/>
                <w:sz w:val="24"/>
                <w:szCs w:val="24"/>
                <w:lang w:val="en-US" w:eastAsia="es-ES"/>
              </w:rPr>
              <w:t> </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7149C9"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CLARO</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7149C9"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7149C9"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Gastón</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Pechieu</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BIP</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7149C9"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8E056C"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8E056C"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Raúl</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Cortez</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ZETRO</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Pr="00E54DFA"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8E056C"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8E056C"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Carlo</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Guillen</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GPS</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Pr="00E54DFA"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CB2175"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B2175"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Sergio</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Aprea</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Netrópolys</w:t>
            </w:r>
            <w:proofErr w:type="spellEnd"/>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Pr="00E54DFA"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CB2175"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B2175"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Julio</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CABASE</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Pr="00E54DFA"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7149C9"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149C9" w:rsidRPr="00E54DFA" w:rsidRDefault="000D2930"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Martín</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0D2930"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Rodriguez</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76CA2" w:rsidRPr="00E54DFA" w:rsidRDefault="000D2930"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CABASE</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7149C9"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bl>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0"/>
          <w:szCs w:val="20"/>
          <w:lang w:eastAsia="es-AR"/>
        </w:rPr>
        <w:t> </w:t>
      </w:r>
      <w:r w:rsidRPr="00CE2F77">
        <w:rPr>
          <w:rFonts w:ascii="Times New Roman" w:eastAsia="Times New Roman" w:hAnsi="Times New Roman" w:cs="Times New Roman"/>
          <w:sz w:val="24"/>
          <w:szCs w:val="24"/>
          <w:lang w:eastAsia="es-AR"/>
        </w:rPr>
        <w:t>TEMARIO:</w:t>
      </w:r>
    </w:p>
    <w:p w:rsidR="00E54DFA" w:rsidRPr="00E54DFA" w:rsidRDefault="00E54DFA"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1-            ACTA ANTERIOR</w:t>
      </w:r>
    </w:p>
    <w:p w:rsidR="00E54DFA" w:rsidRPr="00E54DFA" w:rsidRDefault="00E54DFA"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2-            ADMINISTRACIÓN</w:t>
      </w:r>
    </w:p>
    <w:p w:rsidR="00E54DFA" w:rsidRPr="00E54DFA" w:rsidRDefault="00E54DFA"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3-            COMPRAS</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4-</w:t>
      </w:r>
      <w:r w:rsidR="00E54DFA" w:rsidRPr="00CE2F77">
        <w:rPr>
          <w:rFonts w:ascii="Times New Roman" w:eastAsia="Times New Roman" w:hAnsi="Times New Roman" w:cs="Times New Roman"/>
          <w:sz w:val="24"/>
          <w:szCs w:val="24"/>
          <w:lang w:eastAsia="es-AR"/>
        </w:rPr>
        <w:t>            STATUS DE CONEXIONES DEL IXP</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5</w:t>
      </w:r>
      <w:r w:rsidR="00E54DFA" w:rsidRPr="00CE2F77">
        <w:rPr>
          <w:rFonts w:ascii="Times New Roman" w:eastAsia="Times New Roman" w:hAnsi="Times New Roman" w:cs="Times New Roman"/>
          <w:sz w:val="24"/>
          <w:szCs w:val="24"/>
          <w:lang w:eastAsia="es-AR"/>
        </w:rPr>
        <w:t>-            STATUS DE CONEXIONES DE LOS MIEMBROS DEL IXP</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6</w:t>
      </w:r>
      <w:r w:rsidR="00347FCC">
        <w:rPr>
          <w:rFonts w:ascii="Times New Roman" w:eastAsia="Times New Roman" w:hAnsi="Times New Roman" w:cs="Times New Roman"/>
          <w:sz w:val="24"/>
          <w:szCs w:val="24"/>
          <w:lang w:eastAsia="es-AR"/>
        </w:rPr>
        <w:t>-            ALTAS</w:t>
      </w:r>
      <w:r w:rsidR="00E54DFA" w:rsidRPr="00CE2F77">
        <w:rPr>
          <w:rFonts w:ascii="Times New Roman" w:eastAsia="Times New Roman" w:hAnsi="Times New Roman" w:cs="Times New Roman"/>
          <w:sz w:val="24"/>
          <w:szCs w:val="24"/>
          <w:lang w:eastAsia="es-AR"/>
        </w:rPr>
        <w:t>, BAJAS Y MODIFICACIONES</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7</w:t>
      </w:r>
      <w:r w:rsidR="00E54DFA" w:rsidRPr="00CE2F77">
        <w:rPr>
          <w:rFonts w:ascii="Times New Roman" w:eastAsia="Times New Roman" w:hAnsi="Times New Roman" w:cs="Times New Roman"/>
          <w:sz w:val="24"/>
          <w:szCs w:val="24"/>
          <w:lang w:eastAsia="es-AR"/>
        </w:rPr>
        <w:t>-            FECHA DE LA PRÓXIMA REUNIÓN</w:t>
      </w:r>
    </w:p>
    <w:p w:rsidR="00E54DFA" w:rsidRDefault="00CE2F77" w:rsidP="00150A3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8</w:t>
      </w:r>
      <w:r w:rsidR="005A222A">
        <w:rPr>
          <w:rFonts w:ascii="Times New Roman" w:eastAsia="Times New Roman" w:hAnsi="Times New Roman" w:cs="Times New Roman"/>
          <w:sz w:val="24"/>
          <w:szCs w:val="24"/>
          <w:lang w:eastAsia="es-AR"/>
        </w:rPr>
        <w:t>-            TEMAS VARIOS</w:t>
      </w:r>
    </w:p>
    <w:p w:rsidR="00150A3A" w:rsidRPr="00E54DFA" w:rsidRDefault="00150A3A" w:rsidP="00150A3A">
      <w:pPr>
        <w:spacing w:after="0" w:line="240" w:lineRule="auto"/>
        <w:rPr>
          <w:rFonts w:ascii="Times New Roman" w:eastAsia="Times New Roman" w:hAnsi="Times New Roman" w:cs="Times New Roman"/>
          <w:sz w:val="24"/>
          <w:szCs w:val="24"/>
          <w:lang w:eastAsia="es-AR"/>
        </w:rPr>
      </w:pPr>
    </w:p>
    <w:p w:rsidR="00E54DFA" w:rsidRPr="00E54DFA" w:rsidRDefault="00E54DFA" w:rsidP="00E54DFA">
      <w:pPr>
        <w:spacing w:before="100" w:beforeAutospacing="1" w:after="100" w:afterAutospacing="1" w:line="240" w:lineRule="auto"/>
        <w:ind w:hanging="360"/>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0"/>
          <w:szCs w:val="20"/>
          <w:lang w:eastAsia="es-AR"/>
        </w:rPr>
        <w:t>1.</w:t>
      </w:r>
      <w:r w:rsidRPr="00E54DFA">
        <w:rPr>
          <w:rFonts w:ascii="Times New Roman" w:eastAsia="Times New Roman" w:hAnsi="Times New Roman" w:cs="Times New Roman"/>
          <w:sz w:val="14"/>
          <w:szCs w:val="14"/>
          <w:lang w:eastAsia="es-AR"/>
        </w:rPr>
        <w:t xml:space="preserve">       </w:t>
      </w:r>
      <w:r w:rsidRPr="00E54DFA">
        <w:rPr>
          <w:rFonts w:ascii="Times New Roman" w:eastAsia="Times New Roman" w:hAnsi="Times New Roman" w:cs="Times New Roman"/>
          <w:sz w:val="20"/>
          <w:szCs w:val="20"/>
          <w:lang w:eastAsia="es-AR"/>
        </w:rPr>
        <w:t xml:space="preserve">FECHA DEL CORREO ELECTRÓNICO CON </w:t>
      </w:r>
      <w:r w:rsidRPr="00E54DFA">
        <w:rPr>
          <w:rFonts w:ascii="Times New Roman" w:eastAsia="Times New Roman" w:hAnsi="Times New Roman" w:cs="Times New Roman"/>
          <w:b/>
          <w:bCs/>
          <w:sz w:val="20"/>
          <w:szCs w:val="20"/>
          <w:lang w:eastAsia="es-AR"/>
        </w:rPr>
        <w:t>EL ACTA ANTERIOR CIRCULADA</w:t>
      </w:r>
      <w:r w:rsidRPr="00E54DFA">
        <w:rPr>
          <w:rFonts w:ascii="Times New Roman" w:eastAsia="Times New Roman" w:hAnsi="Times New Roman" w:cs="Times New Roman"/>
          <w:sz w:val="20"/>
          <w:szCs w:val="20"/>
          <w:lang w:eastAsia="es-AR"/>
        </w:rPr>
        <w:t xml:space="preserve"> a la lista del IXP UAQ</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16"/>
          <w:szCs w:val="16"/>
          <w:lang w:eastAsia="es-AR"/>
        </w:rPr>
        <w:t> </w:t>
      </w:r>
      <w:r>
        <w:rPr>
          <w:rFonts w:ascii="Times New Roman" w:eastAsia="Times New Roman" w:hAnsi="Times New Roman" w:cs="Times New Roman"/>
          <w:sz w:val="16"/>
          <w:szCs w:val="16"/>
          <w:lang w:eastAsia="es-AR"/>
        </w:rPr>
        <w:tab/>
      </w:r>
      <w:hyperlink r:id="rId6" w:tgtFrame="_blank" w:tooltip="Este enlace externo se abrirá en una nueva ventana" w:history="1">
        <w:r w:rsidRPr="00E54DFA">
          <w:rPr>
            <w:rFonts w:ascii="Times New Roman" w:eastAsia="Times New Roman" w:hAnsi="Times New Roman" w:cs="Times New Roman"/>
            <w:color w:val="0000FF"/>
            <w:sz w:val="24"/>
            <w:szCs w:val="24"/>
            <w:u w:val="single"/>
            <w:lang w:eastAsia="es-AR"/>
          </w:rPr>
          <w:t>ixpsanjuan@listas.cabase.org.ar</w:t>
        </w:r>
      </w:hyperlink>
      <w:r w:rsidR="006806F5">
        <w:rPr>
          <w:rFonts w:ascii="Times New Roman" w:eastAsia="Times New Roman" w:hAnsi="Times New Roman" w:cs="Times New Roman"/>
          <w:sz w:val="24"/>
          <w:szCs w:val="24"/>
          <w:lang w:eastAsia="es-AR"/>
        </w:rPr>
        <w:t xml:space="preserve"> :   </w:t>
      </w:r>
      <w:r w:rsidR="00CB2175">
        <w:rPr>
          <w:rFonts w:ascii="Times New Roman" w:eastAsia="Times New Roman" w:hAnsi="Times New Roman" w:cs="Times New Roman"/>
          <w:sz w:val="24"/>
          <w:szCs w:val="24"/>
          <w:lang w:eastAsia="es-AR"/>
        </w:rPr>
        <w:t>no se circuló hasta este día</w:t>
      </w:r>
    </w:p>
    <w:p w:rsidR="00E54DFA" w:rsidRPr="00E54DFA" w:rsidRDefault="00E54DFA" w:rsidP="00E54DFA">
      <w:pPr>
        <w:spacing w:before="100" w:beforeAutospacing="1" w:after="100" w:afterAutospacing="1" w:line="240" w:lineRule="auto"/>
        <w:ind w:hanging="360"/>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4"/>
          <w:szCs w:val="24"/>
          <w:lang w:eastAsia="es-AR"/>
        </w:rPr>
        <w:t>2.</w:t>
      </w:r>
      <w:r w:rsidRPr="00E54DFA">
        <w:rPr>
          <w:rFonts w:ascii="Times New Roman" w:eastAsia="Times New Roman" w:hAnsi="Times New Roman" w:cs="Times New Roman"/>
          <w:sz w:val="14"/>
          <w:szCs w:val="14"/>
          <w:lang w:eastAsia="es-AR"/>
        </w:rPr>
        <w:t xml:space="preserve">       </w:t>
      </w:r>
      <w:r w:rsidRPr="00E54DFA">
        <w:rPr>
          <w:rFonts w:ascii="Times New Roman" w:eastAsia="Times New Roman" w:hAnsi="Times New Roman" w:cs="Times New Roman"/>
          <w:sz w:val="24"/>
          <w:szCs w:val="24"/>
          <w:lang w:eastAsia="es-AR"/>
        </w:rPr>
        <w:t>Se deta</w:t>
      </w:r>
      <w:r w:rsidR="00A56C4C">
        <w:rPr>
          <w:rFonts w:ascii="Times New Roman" w:eastAsia="Times New Roman" w:hAnsi="Times New Roman" w:cs="Times New Roman"/>
          <w:sz w:val="24"/>
          <w:szCs w:val="24"/>
          <w:lang w:eastAsia="es-AR"/>
        </w:rPr>
        <w:t>llan los montos informados por </w:t>
      </w:r>
      <w:r w:rsidRPr="00E54DFA">
        <w:rPr>
          <w:rFonts w:ascii="Times New Roman" w:eastAsia="Times New Roman" w:hAnsi="Times New Roman" w:cs="Times New Roman"/>
          <w:sz w:val="24"/>
          <w:szCs w:val="24"/>
          <w:lang w:eastAsia="es-AR"/>
        </w:rPr>
        <w:t xml:space="preserve">responsable de </w:t>
      </w:r>
      <w:r w:rsidRPr="00E54DFA">
        <w:rPr>
          <w:rFonts w:ascii="Times New Roman" w:eastAsia="Times New Roman" w:hAnsi="Times New Roman" w:cs="Times New Roman"/>
          <w:b/>
          <w:bCs/>
          <w:sz w:val="24"/>
          <w:szCs w:val="24"/>
          <w:lang w:eastAsia="es-AR"/>
        </w:rPr>
        <w:t xml:space="preserve">Administración </w:t>
      </w:r>
      <w:r w:rsidRPr="00E54DFA">
        <w:rPr>
          <w:rFonts w:ascii="Times New Roman" w:eastAsia="Times New Roman" w:hAnsi="Times New Roman" w:cs="Times New Roman"/>
          <w:sz w:val="24"/>
          <w:szCs w:val="24"/>
          <w:lang w:eastAsia="es-AR"/>
        </w:rPr>
        <w:t>de CABASE,</w:t>
      </w:r>
    </w:p>
    <w:p w:rsidR="00E54DFA" w:rsidRPr="00E54DFA" w:rsidRDefault="00E54DFA"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16"/>
          <w:szCs w:val="16"/>
          <w:lang w:eastAsia="es-AR"/>
        </w:rPr>
        <w:t> </w:t>
      </w:r>
    </w:p>
    <w:p w:rsidR="00000AC9" w:rsidRDefault="00CB2175" w:rsidP="00E54DFA">
      <w:pPr>
        <w:spacing w:before="100" w:beforeAutospacing="1" w:after="100" w:afterAutospacing="1" w:line="240" w:lineRule="auto"/>
        <w:ind w:left="720"/>
        <w:contextualSpacing/>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 xml:space="preserve">No se dispone de información por motivos de salud de Graciela </w:t>
      </w:r>
      <w:proofErr w:type="spellStart"/>
      <w:r>
        <w:rPr>
          <w:rFonts w:ascii="Times New Roman" w:eastAsia="Times New Roman" w:hAnsi="Times New Roman" w:cs="Times New Roman"/>
          <w:b/>
          <w:bCs/>
          <w:sz w:val="24"/>
          <w:szCs w:val="24"/>
          <w:lang w:eastAsia="es-AR"/>
        </w:rPr>
        <w:t>Sanchez</w:t>
      </w:r>
      <w:proofErr w:type="spellEnd"/>
    </w:p>
    <w:p w:rsidR="00CB2175" w:rsidRDefault="00CB2175" w:rsidP="00E54DFA">
      <w:pPr>
        <w:spacing w:before="100" w:beforeAutospacing="1" w:after="100" w:afterAutospacing="1" w:line="240" w:lineRule="auto"/>
        <w:ind w:left="720"/>
        <w:contextualSpacing/>
        <w:rPr>
          <w:rFonts w:ascii="Times New Roman" w:eastAsia="Times New Roman" w:hAnsi="Times New Roman" w:cs="Times New Roman"/>
          <w:b/>
          <w:bCs/>
          <w:sz w:val="24"/>
          <w:szCs w:val="24"/>
          <w:lang w:eastAsia="es-AR"/>
        </w:rPr>
      </w:pPr>
    </w:p>
    <w:p w:rsidR="00000AC9" w:rsidRDefault="00000AC9" w:rsidP="00000AC9">
      <w:pPr>
        <w:spacing w:before="100" w:beforeAutospacing="1" w:after="100" w:afterAutospacing="1" w:line="240" w:lineRule="auto"/>
        <w:contextualSpacing/>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lastRenderedPageBreak/>
        <w:t>Se informa que al 25/06 deben estar todas las deudas con CABASE canceladas para no figurar en el balance como deudores y ser nombrados en la asamblea.</w:t>
      </w:r>
    </w:p>
    <w:p w:rsidR="00CF0828" w:rsidRPr="000D2930" w:rsidRDefault="00CF0828" w:rsidP="00C83482">
      <w:pPr>
        <w:spacing w:before="100" w:beforeAutospacing="1" w:after="100" w:afterAutospacing="1" w:line="240" w:lineRule="auto"/>
        <w:contextualSpacing/>
      </w:pPr>
    </w:p>
    <w:p w:rsidR="00E54DFA" w:rsidRPr="00E54DFA" w:rsidRDefault="00CE2F77"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 xml:space="preserve">3. </w:t>
      </w:r>
      <w:r w:rsidR="00E54DFA" w:rsidRPr="00E54DFA">
        <w:rPr>
          <w:rFonts w:ascii="Times New Roman" w:eastAsia="Times New Roman" w:hAnsi="Times New Roman" w:cs="Times New Roman"/>
          <w:b/>
          <w:bCs/>
          <w:sz w:val="24"/>
          <w:szCs w:val="24"/>
          <w:lang w:eastAsia="es-AR"/>
        </w:rPr>
        <w:t>PRESUPUESTO APROBADOS:</w:t>
      </w:r>
    </w:p>
    <w:p w:rsidR="0069160D" w:rsidRDefault="0069160D"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Sin novedad de presupuestos del </w:t>
      </w:r>
      <w:proofErr w:type="spellStart"/>
      <w:r>
        <w:rPr>
          <w:rFonts w:ascii="Times New Roman" w:eastAsia="Times New Roman" w:hAnsi="Times New Roman" w:cs="Times New Roman"/>
          <w:sz w:val="24"/>
          <w:szCs w:val="24"/>
          <w:lang w:eastAsia="es-AR"/>
        </w:rPr>
        <w:t>switch</w:t>
      </w:r>
      <w:proofErr w:type="spellEnd"/>
    </w:p>
    <w:p w:rsidR="00C60DC9" w:rsidRDefault="00CE2F77"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4.</w:t>
      </w:r>
      <w:r w:rsidR="00E54DFA" w:rsidRPr="00E54DFA">
        <w:rPr>
          <w:rFonts w:ascii="Times New Roman" w:eastAsia="Times New Roman" w:hAnsi="Times New Roman" w:cs="Times New Roman"/>
          <w:b/>
          <w:bCs/>
          <w:sz w:val="24"/>
          <w:szCs w:val="24"/>
          <w:lang w:eastAsia="es-AR"/>
        </w:rPr>
        <w:t xml:space="preserve"> STATUS DE CONEXIONES TÉCNICAS DEL IXP UAQ: </w:t>
      </w:r>
    </w:p>
    <w:p w:rsidR="00B36644" w:rsidRPr="00B36644" w:rsidRDefault="00000AC9" w:rsidP="00076CA2">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Sin novedades</w:t>
      </w:r>
    </w:p>
    <w:p w:rsidR="003C0688" w:rsidRDefault="003C0688" w:rsidP="003C0688">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5</w:t>
      </w:r>
      <w:r w:rsidRPr="00E54DFA">
        <w:rPr>
          <w:rFonts w:ascii="Times New Roman" w:eastAsia="Times New Roman" w:hAnsi="Times New Roman" w:cs="Times New Roman"/>
          <w:b/>
          <w:bCs/>
          <w:sz w:val="24"/>
          <w:szCs w:val="24"/>
          <w:lang w:eastAsia="es-AR"/>
        </w:rPr>
        <w:t xml:space="preserve">- </w:t>
      </w:r>
      <w:r w:rsidRPr="003C0688">
        <w:rPr>
          <w:rFonts w:ascii="Times New Roman" w:eastAsia="Times New Roman" w:hAnsi="Times New Roman" w:cs="Times New Roman"/>
          <w:sz w:val="24"/>
          <w:szCs w:val="24"/>
          <w:lang w:eastAsia="es-AR"/>
        </w:rPr>
        <w:t>STATUS DE CONEXIONES DE LOS MIEMBROS DEL IXP</w:t>
      </w:r>
    </w:p>
    <w:p w:rsidR="003C0688" w:rsidRDefault="003C0688"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Hernán informa que todavía no tiene el cuadro tarifario nuevo, motivo por el cual se aplazó la reunión programada para el 14 de junio. Informa que para la semana que viene difundirá por la lista de mails las novedades al respecto.</w:t>
      </w:r>
    </w:p>
    <w:p w:rsidR="003C0688" w:rsidRDefault="003C0688"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También se</w:t>
      </w:r>
      <w:r w:rsidR="00150A3A">
        <w:rPr>
          <w:rFonts w:ascii="Times New Roman" w:eastAsia="Times New Roman" w:hAnsi="Times New Roman" w:cs="Times New Roman"/>
          <w:b/>
          <w:bCs/>
          <w:sz w:val="24"/>
          <w:szCs w:val="24"/>
          <w:lang w:eastAsia="es-AR"/>
        </w:rPr>
        <w:t xml:space="preserve"> observa que el tráfico está superando los 2 </w:t>
      </w:r>
      <w:proofErr w:type="spellStart"/>
      <w:r w:rsidR="00150A3A">
        <w:rPr>
          <w:rFonts w:ascii="Times New Roman" w:eastAsia="Times New Roman" w:hAnsi="Times New Roman" w:cs="Times New Roman"/>
          <w:b/>
          <w:bCs/>
          <w:sz w:val="24"/>
          <w:szCs w:val="24"/>
          <w:lang w:eastAsia="es-AR"/>
        </w:rPr>
        <w:t>Gbps</w:t>
      </w:r>
      <w:proofErr w:type="spellEnd"/>
      <w:r w:rsidR="00150A3A">
        <w:rPr>
          <w:rFonts w:ascii="Times New Roman" w:eastAsia="Times New Roman" w:hAnsi="Times New Roman" w:cs="Times New Roman"/>
          <w:b/>
          <w:bCs/>
          <w:sz w:val="24"/>
          <w:szCs w:val="24"/>
          <w:lang w:eastAsia="es-AR"/>
        </w:rPr>
        <w:t xml:space="preserve"> y que se aprobó el ingreso de Facundo </w:t>
      </w:r>
      <w:proofErr w:type="spellStart"/>
      <w:r w:rsidR="00150A3A">
        <w:rPr>
          <w:rFonts w:ascii="Times New Roman" w:eastAsia="Times New Roman" w:hAnsi="Times New Roman" w:cs="Times New Roman"/>
          <w:b/>
          <w:bCs/>
          <w:sz w:val="24"/>
          <w:szCs w:val="24"/>
          <w:lang w:eastAsia="es-AR"/>
        </w:rPr>
        <w:t>Caselles</w:t>
      </w:r>
      <w:proofErr w:type="spellEnd"/>
      <w:r w:rsidR="00150A3A">
        <w:rPr>
          <w:rFonts w:ascii="Times New Roman" w:eastAsia="Times New Roman" w:hAnsi="Times New Roman" w:cs="Times New Roman"/>
          <w:b/>
          <w:bCs/>
          <w:sz w:val="24"/>
          <w:szCs w:val="24"/>
          <w:lang w:eastAsia="es-AR"/>
        </w:rPr>
        <w:t xml:space="preserve"> y la posibilidad de nuevos ingresos (ISP de Jáchal) por lo que se solicita a Hernan tener en agenda la ampliación del transporte ya que disponible hay 3 </w:t>
      </w:r>
      <w:proofErr w:type="spellStart"/>
      <w:r w:rsidR="00150A3A">
        <w:rPr>
          <w:rFonts w:ascii="Times New Roman" w:eastAsia="Times New Roman" w:hAnsi="Times New Roman" w:cs="Times New Roman"/>
          <w:b/>
          <w:bCs/>
          <w:sz w:val="24"/>
          <w:szCs w:val="24"/>
          <w:lang w:eastAsia="es-AR"/>
        </w:rPr>
        <w:t>Gbps</w:t>
      </w:r>
      <w:proofErr w:type="spellEnd"/>
      <w:r w:rsidR="00150A3A">
        <w:rPr>
          <w:rFonts w:ascii="Times New Roman" w:eastAsia="Times New Roman" w:hAnsi="Times New Roman" w:cs="Times New Roman"/>
          <w:b/>
          <w:bCs/>
          <w:sz w:val="24"/>
          <w:szCs w:val="24"/>
          <w:lang w:eastAsia="es-AR"/>
        </w:rPr>
        <w:t>.</w:t>
      </w:r>
    </w:p>
    <w:p w:rsidR="00150A3A" w:rsidRDefault="00150A3A"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 xml:space="preserve">Otro tema planteado es que no se produjo el </w:t>
      </w:r>
      <w:proofErr w:type="spellStart"/>
      <w:r>
        <w:rPr>
          <w:rFonts w:ascii="Times New Roman" w:eastAsia="Times New Roman" w:hAnsi="Times New Roman" w:cs="Times New Roman"/>
          <w:b/>
          <w:bCs/>
          <w:sz w:val="24"/>
          <w:szCs w:val="24"/>
          <w:lang w:eastAsia="es-AR"/>
        </w:rPr>
        <w:t>downgrade</w:t>
      </w:r>
      <w:proofErr w:type="spellEnd"/>
      <w:r>
        <w:rPr>
          <w:rFonts w:ascii="Times New Roman" w:eastAsia="Times New Roman" w:hAnsi="Times New Roman" w:cs="Times New Roman"/>
          <w:b/>
          <w:bCs/>
          <w:sz w:val="24"/>
          <w:szCs w:val="24"/>
          <w:lang w:eastAsia="es-AR"/>
        </w:rPr>
        <w:t xml:space="preserve"> del contrato de la UNSJ, el cual está en 70 Mbps y desde hace mucho tiempo el consumo es de 20 Mbps. Se quedó en que Victor Emanuel Romero se comunicará para actualizar el contrato.</w:t>
      </w:r>
    </w:p>
    <w:p w:rsidR="004052E5" w:rsidRDefault="00CB2175"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6</w:t>
      </w:r>
      <w:r w:rsidR="00E54DFA" w:rsidRPr="00E54DFA">
        <w:rPr>
          <w:rFonts w:ascii="Times New Roman" w:eastAsia="Times New Roman" w:hAnsi="Times New Roman" w:cs="Times New Roman"/>
          <w:b/>
          <w:bCs/>
          <w:sz w:val="24"/>
          <w:szCs w:val="24"/>
          <w:lang w:eastAsia="es-AR"/>
        </w:rPr>
        <w:t xml:space="preserve">- </w:t>
      </w:r>
      <w:r w:rsidR="00990F85">
        <w:rPr>
          <w:rFonts w:ascii="Times New Roman" w:eastAsia="Times New Roman" w:hAnsi="Times New Roman" w:cs="Times New Roman"/>
          <w:sz w:val="24"/>
          <w:szCs w:val="24"/>
          <w:lang w:eastAsia="es-AR"/>
        </w:rPr>
        <w:t>ALTAS</w:t>
      </w:r>
      <w:r w:rsidR="004052E5" w:rsidRPr="00CE2F77">
        <w:rPr>
          <w:rFonts w:ascii="Times New Roman" w:eastAsia="Times New Roman" w:hAnsi="Times New Roman" w:cs="Times New Roman"/>
          <w:sz w:val="24"/>
          <w:szCs w:val="24"/>
          <w:lang w:eastAsia="es-AR"/>
        </w:rPr>
        <w:t>, BAJAS Y MODIFICACIONES</w:t>
      </w:r>
    </w:p>
    <w:p w:rsidR="00CB2175" w:rsidRDefault="00CB2175"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El día 14 de junio se tuvo una reunión con Facundo </w:t>
      </w:r>
      <w:proofErr w:type="spellStart"/>
      <w:r>
        <w:rPr>
          <w:rFonts w:ascii="Times New Roman" w:eastAsia="Times New Roman" w:hAnsi="Times New Roman" w:cs="Times New Roman"/>
          <w:sz w:val="24"/>
          <w:szCs w:val="24"/>
          <w:lang w:eastAsia="es-AR"/>
        </w:rPr>
        <w:t>Caselles</w:t>
      </w:r>
      <w:proofErr w:type="spellEnd"/>
      <w:r>
        <w:rPr>
          <w:rFonts w:ascii="Times New Roman" w:eastAsia="Times New Roman" w:hAnsi="Times New Roman" w:cs="Times New Roman"/>
          <w:sz w:val="24"/>
          <w:szCs w:val="24"/>
          <w:lang w:eastAsia="es-AR"/>
        </w:rPr>
        <w:t xml:space="preserve"> de la cual surgió la posibilidad de ingreso al IXP, la cual se presente en la reunión como moción y es aprobada por todos los presentes.</w:t>
      </w:r>
    </w:p>
    <w:p w:rsidR="00CB2175" w:rsidRDefault="00CB2175"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Hay otro interesado en ingresar al IXP, se trata de Ricardo </w:t>
      </w:r>
      <w:proofErr w:type="spellStart"/>
      <w:r>
        <w:rPr>
          <w:rFonts w:ascii="Times New Roman" w:eastAsia="Times New Roman" w:hAnsi="Times New Roman" w:cs="Times New Roman"/>
          <w:sz w:val="24"/>
          <w:szCs w:val="24"/>
          <w:lang w:eastAsia="es-AR"/>
        </w:rPr>
        <w:t>Cascon</w:t>
      </w:r>
      <w:proofErr w:type="spellEnd"/>
      <w:r>
        <w:rPr>
          <w:rFonts w:ascii="Times New Roman" w:eastAsia="Times New Roman" w:hAnsi="Times New Roman" w:cs="Times New Roman"/>
          <w:sz w:val="24"/>
          <w:szCs w:val="24"/>
          <w:lang w:eastAsia="es-AR"/>
        </w:rPr>
        <w:t>, presta servicios en el depart</w:t>
      </w:r>
      <w:r w:rsidR="00150A3A">
        <w:rPr>
          <w:rFonts w:ascii="Times New Roman" w:eastAsia="Times New Roman" w:hAnsi="Times New Roman" w:cs="Times New Roman"/>
          <w:sz w:val="24"/>
          <w:szCs w:val="24"/>
          <w:lang w:eastAsia="es-AR"/>
        </w:rPr>
        <w:t>amento de Já</w:t>
      </w:r>
      <w:r>
        <w:rPr>
          <w:rFonts w:ascii="Times New Roman" w:eastAsia="Times New Roman" w:hAnsi="Times New Roman" w:cs="Times New Roman"/>
          <w:sz w:val="24"/>
          <w:szCs w:val="24"/>
          <w:lang w:eastAsia="es-AR"/>
        </w:rPr>
        <w:t>chal. Se decide invitar a una reunión informativa a fin de entrevistarlo para analizar su ingreso.</w:t>
      </w:r>
    </w:p>
    <w:p w:rsidR="003C1865" w:rsidRPr="003C1865" w:rsidRDefault="000B78E3" w:rsidP="00DC41D4">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7</w:t>
      </w:r>
      <w:r w:rsidR="00E54DFA" w:rsidRPr="00E54DFA">
        <w:rPr>
          <w:rFonts w:ascii="Times New Roman" w:eastAsia="Times New Roman" w:hAnsi="Times New Roman" w:cs="Times New Roman"/>
          <w:b/>
          <w:bCs/>
          <w:sz w:val="24"/>
          <w:szCs w:val="24"/>
          <w:lang w:eastAsia="es-AR"/>
        </w:rPr>
        <w:t xml:space="preserve"> - REUNIÓN DE LA SUBCOMISIÓN ADMINISTRADORA DEL IXP CABASE REGIONAL UAQ: </w:t>
      </w:r>
    </w:p>
    <w:p w:rsidR="00E54DFA" w:rsidRPr="00E54DFA" w:rsidRDefault="00E54DFA"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4"/>
          <w:szCs w:val="24"/>
          <w:lang w:eastAsia="es-AR"/>
        </w:rPr>
        <w:t> </w:t>
      </w:r>
    </w:p>
    <w:p w:rsidR="00E54DFA" w:rsidRPr="006806F5" w:rsidRDefault="006806F5" w:rsidP="006806F5">
      <w:pPr>
        <w:spacing w:before="100" w:beforeAutospacing="1" w:after="100" w:afterAutospacing="1" w:line="240" w:lineRule="auto"/>
        <w:ind w:left="720"/>
        <w:contextualSpacing/>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t>FECHA DE PRÓXIMA REUNIÓN:</w:t>
      </w:r>
      <w:r w:rsidR="00B36644">
        <w:rPr>
          <w:rFonts w:ascii="Times New Roman" w:eastAsia="Times New Roman" w:hAnsi="Times New Roman" w:cs="Times New Roman"/>
          <w:sz w:val="20"/>
          <w:szCs w:val="20"/>
          <w:lang w:eastAsia="es-AR"/>
        </w:rPr>
        <w:t xml:space="preserve"> </w:t>
      </w:r>
      <w:r w:rsidR="00150A3A">
        <w:rPr>
          <w:rFonts w:ascii="Times New Roman" w:eastAsia="Times New Roman" w:hAnsi="Times New Roman" w:cs="Times New Roman"/>
          <w:b/>
          <w:sz w:val="24"/>
          <w:szCs w:val="24"/>
          <w:lang w:eastAsia="es-AR"/>
        </w:rPr>
        <w:t>23</w:t>
      </w:r>
      <w:r w:rsidR="00CB2175">
        <w:rPr>
          <w:rFonts w:ascii="Times New Roman" w:eastAsia="Times New Roman" w:hAnsi="Times New Roman" w:cs="Times New Roman"/>
          <w:b/>
          <w:sz w:val="24"/>
          <w:szCs w:val="24"/>
          <w:lang w:eastAsia="es-AR"/>
        </w:rPr>
        <w:t xml:space="preserve"> de jul</w:t>
      </w:r>
      <w:r w:rsidR="00F50801">
        <w:rPr>
          <w:rFonts w:ascii="Times New Roman" w:eastAsia="Times New Roman" w:hAnsi="Times New Roman" w:cs="Times New Roman"/>
          <w:b/>
          <w:sz w:val="24"/>
          <w:szCs w:val="24"/>
          <w:lang w:eastAsia="es-AR"/>
        </w:rPr>
        <w:t>io</w:t>
      </w:r>
      <w:r w:rsidR="00B36644" w:rsidRPr="00B36644">
        <w:rPr>
          <w:rFonts w:ascii="Times New Roman" w:eastAsia="Times New Roman" w:hAnsi="Times New Roman" w:cs="Times New Roman"/>
          <w:b/>
          <w:sz w:val="24"/>
          <w:szCs w:val="24"/>
          <w:lang w:eastAsia="es-AR"/>
        </w:rPr>
        <w:t xml:space="preserve"> de 2019</w:t>
      </w:r>
      <w:r w:rsidR="003220A9">
        <w:rPr>
          <w:rFonts w:ascii="Times New Roman" w:eastAsia="Times New Roman" w:hAnsi="Times New Roman" w:cs="Times New Roman"/>
          <w:sz w:val="20"/>
          <w:szCs w:val="20"/>
          <w:lang w:eastAsia="es-AR"/>
        </w:rPr>
        <w:t>.</w:t>
      </w:r>
      <w:r w:rsidR="00E54DFA" w:rsidRPr="00E54DFA">
        <w:rPr>
          <w:rFonts w:ascii="Times New Roman" w:eastAsia="Times New Roman" w:hAnsi="Times New Roman" w:cs="Times New Roman"/>
          <w:b/>
          <w:bCs/>
          <w:sz w:val="24"/>
          <w:szCs w:val="24"/>
          <w:lang w:eastAsia="es-AR"/>
        </w:rPr>
        <w:t> </w:t>
      </w:r>
      <w:r w:rsidR="00150A3A">
        <w:rPr>
          <w:rFonts w:ascii="Times New Roman" w:eastAsia="Times New Roman" w:hAnsi="Times New Roman" w:cs="Times New Roman"/>
          <w:b/>
          <w:bCs/>
          <w:sz w:val="24"/>
          <w:szCs w:val="24"/>
          <w:lang w:eastAsia="es-AR"/>
        </w:rPr>
        <w:t>A las 9:00</w:t>
      </w:r>
    </w:p>
    <w:p w:rsidR="00392897" w:rsidRDefault="00392897" w:rsidP="000B78E3">
      <w:pPr>
        <w:spacing w:before="100" w:beforeAutospacing="1" w:after="100" w:afterAutospacing="1" w:line="240" w:lineRule="auto"/>
        <w:rPr>
          <w:rFonts w:ascii="Times New Roman" w:eastAsia="Times New Roman" w:hAnsi="Times New Roman" w:cs="Times New Roman"/>
          <w:sz w:val="24"/>
          <w:szCs w:val="24"/>
          <w:lang w:eastAsia="es-AR"/>
        </w:rPr>
      </w:pPr>
    </w:p>
    <w:p w:rsidR="005A222A" w:rsidRDefault="005A222A" w:rsidP="000B78E3">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8- TEMAS VARIOS</w:t>
      </w:r>
    </w:p>
    <w:p w:rsidR="007149C9" w:rsidRDefault="000A3011" w:rsidP="000B78E3">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Sin novedad.</w:t>
      </w:r>
    </w:p>
    <w:p w:rsidR="007149C9" w:rsidRDefault="007149C9" w:rsidP="000B78E3">
      <w:pPr>
        <w:spacing w:before="100" w:beforeAutospacing="1" w:after="100" w:afterAutospacing="1" w:line="240" w:lineRule="auto"/>
        <w:rPr>
          <w:rFonts w:ascii="Times New Roman" w:eastAsia="Times New Roman" w:hAnsi="Times New Roman" w:cs="Times New Roman"/>
          <w:sz w:val="24"/>
          <w:szCs w:val="24"/>
          <w:lang w:eastAsia="es-AR"/>
        </w:rPr>
      </w:pPr>
    </w:p>
    <w:sectPr w:rsidR="007149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F58F0"/>
    <w:multiLevelType w:val="hybridMultilevel"/>
    <w:tmpl w:val="7E0616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CF1644D"/>
    <w:multiLevelType w:val="hybridMultilevel"/>
    <w:tmpl w:val="4B08FC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3E16EBD"/>
    <w:multiLevelType w:val="hybridMultilevel"/>
    <w:tmpl w:val="34A61E2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6A8C5DBD"/>
    <w:multiLevelType w:val="hybridMultilevel"/>
    <w:tmpl w:val="CD8C0E5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0F96286"/>
    <w:multiLevelType w:val="hybridMultilevel"/>
    <w:tmpl w:val="1054AC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3960D03"/>
    <w:multiLevelType w:val="hybridMultilevel"/>
    <w:tmpl w:val="BC442D3E"/>
    <w:lvl w:ilvl="0" w:tplc="2C0A0001">
      <w:start w:val="1"/>
      <w:numFmt w:val="bullet"/>
      <w:lvlText w:val=""/>
      <w:lvlJc w:val="left"/>
      <w:pPr>
        <w:ind w:left="774" w:hanging="360"/>
      </w:pPr>
      <w:rPr>
        <w:rFonts w:ascii="Symbol" w:hAnsi="Symbol"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FA"/>
    <w:rsid w:val="00000AC9"/>
    <w:rsid w:val="00076CA2"/>
    <w:rsid w:val="000A3011"/>
    <w:rsid w:val="000B699B"/>
    <w:rsid w:val="000B78E3"/>
    <w:rsid w:val="000D2930"/>
    <w:rsid w:val="00150A3A"/>
    <w:rsid w:val="001B32D2"/>
    <w:rsid w:val="001E7EAC"/>
    <w:rsid w:val="00234F45"/>
    <w:rsid w:val="002527DD"/>
    <w:rsid w:val="002D29D4"/>
    <w:rsid w:val="00304308"/>
    <w:rsid w:val="003220A9"/>
    <w:rsid w:val="00347FCC"/>
    <w:rsid w:val="00372A49"/>
    <w:rsid w:val="00392897"/>
    <w:rsid w:val="003C0688"/>
    <w:rsid w:val="003C1865"/>
    <w:rsid w:val="003C5A27"/>
    <w:rsid w:val="004052E5"/>
    <w:rsid w:val="00415353"/>
    <w:rsid w:val="00443CED"/>
    <w:rsid w:val="004549B3"/>
    <w:rsid w:val="00456068"/>
    <w:rsid w:val="00485C2D"/>
    <w:rsid w:val="00521373"/>
    <w:rsid w:val="005871B7"/>
    <w:rsid w:val="005A222A"/>
    <w:rsid w:val="006806F5"/>
    <w:rsid w:val="0069160D"/>
    <w:rsid w:val="006F2A21"/>
    <w:rsid w:val="006F3B84"/>
    <w:rsid w:val="007149C9"/>
    <w:rsid w:val="00750447"/>
    <w:rsid w:val="00752DD4"/>
    <w:rsid w:val="00775335"/>
    <w:rsid w:val="0079177F"/>
    <w:rsid w:val="007C0217"/>
    <w:rsid w:val="007E1C3F"/>
    <w:rsid w:val="008E056C"/>
    <w:rsid w:val="0091149C"/>
    <w:rsid w:val="00947D82"/>
    <w:rsid w:val="00990F85"/>
    <w:rsid w:val="00993A1E"/>
    <w:rsid w:val="009A2AD7"/>
    <w:rsid w:val="00A143B2"/>
    <w:rsid w:val="00A20AAD"/>
    <w:rsid w:val="00A508E2"/>
    <w:rsid w:val="00A56C4C"/>
    <w:rsid w:val="00A80D8A"/>
    <w:rsid w:val="00AB20CD"/>
    <w:rsid w:val="00B13047"/>
    <w:rsid w:val="00B361E7"/>
    <w:rsid w:val="00B36644"/>
    <w:rsid w:val="00B70699"/>
    <w:rsid w:val="00B7163E"/>
    <w:rsid w:val="00BC10A0"/>
    <w:rsid w:val="00C11979"/>
    <w:rsid w:val="00C60DC9"/>
    <w:rsid w:val="00C83482"/>
    <w:rsid w:val="00CB2175"/>
    <w:rsid w:val="00CE2F77"/>
    <w:rsid w:val="00CF0828"/>
    <w:rsid w:val="00D8707E"/>
    <w:rsid w:val="00DA6E7B"/>
    <w:rsid w:val="00DC41D4"/>
    <w:rsid w:val="00DD34ED"/>
    <w:rsid w:val="00E54DFA"/>
    <w:rsid w:val="00E84DE4"/>
    <w:rsid w:val="00F50801"/>
    <w:rsid w:val="00FC4BDE"/>
    <w:rsid w:val="00FF45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673CE-C9E8-41A2-B1D5-7E7AEA12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4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91556">
      <w:bodyDiv w:val="1"/>
      <w:marLeft w:val="0"/>
      <w:marRight w:val="0"/>
      <w:marTop w:val="0"/>
      <w:marBottom w:val="0"/>
      <w:divBdr>
        <w:top w:val="none" w:sz="0" w:space="0" w:color="auto"/>
        <w:left w:val="none" w:sz="0" w:space="0" w:color="auto"/>
        <w:bottom w:val="none" w:sz="0" w:space="0" w:color="auto"/>
        <w:right w:val="none" w:sz="0" w:space="0" w:color="auto"/>
      </w:divBdr>
    </w:div>
    <w:div w:id="2046756892">
      <w:bodyDiv w:val="1"/>
      <w:marLeft w:val="0"/>
      <w:marRight w:val="0"/>
      <w:marTop w:val="0"/>
      <w:marBottom w:val="0"/>
      <w:divBdr>
        <w:top w:val="none" w:sz="0" w:space="0" w:color="auto"/>
        <w:left w:val="none" w:sz="0" w:space="0" w:color="auto"/>
        <w:bottom w:val="none" w:sz="0" w:space="0" w:color="auto"/>
        <w:right w:val="none" w:sz="0" w:space="0" w:color="auto"/>
      </w:divBdr>
      <w:divsChild>
        <w:div w:id="1340695125">
          <w:marLeft w:val="0"/>
          <w:marRight w:val="0"/>
          <w:marTop w:val="0"/>
          <w:marBottom w:val="0"/>
          <w:divBdr>
            <w:top w:val="single" w:sz="8" w:space="1" w:color="auto"/>
            <w:left w:val="single" w:sz="8" w:space="4" w:color="auto"/>
            <w:bottom w:val="single" w:sz="8" w:space="1" w:color="auto"/>
            <w:right w:val="single" w:sz="8" w:space="4" w:color="auto"/>
          </w:divBdr>
        </w:div>
        <w:div w:id="200099527">
          <w:marLeft w:val="0"/>
          <w:marRight w:val="0"/>
          <w:marTop w:val="0"/>
          <w:marBottom w:val="0"/>
          <w:divBdr>
            <w:top w:val="single" w:sz="8" w:space="1" w:color="auto"/>
            <w:left w:val="single" w:sz="8" w:space="4" w:color="auto"/>
            <w:bottom w:val="single" w:sz="8" w:space="1" w:color="auto"/>
            <w:right w:val="single" w:sz="8" w:space="4" w:color="auto"/>
          </w:divBdr>
        </w:div>
        <w:div w:id="1475221431">
          <w:marLeft w:val="0"/>
          <w:marRight w:val="0"/>
          <w:marTop w:val="0"/>
          <w:marBottom w:val="0"/>
          <w:divBdr>
            <w:top w:val="single" w:sz="8" w:space="1" w:color="auto"/>
            <w:left w:val="single" w:sz="8" w:space="4" w:color="auto"/>
            <w:bottom w:val="single" w:sz="8" w:space="1" w:color="auto"/>
            <w:right w:val="single" w:sz="8" w:space="4" w:color="auto"/>
          </w:divBdr>
        </w:div>
        <w:div w:id="1668556357">
          <w:marLeft w:val="0"/>
          <w:marRight w:val="0"/>
          <w:marTop w:val="0"/>
          <w:marBottom w:val="0"/>
          <w:divBdr>
            <w:top w:val="single" w:sz="8" w:space="1" w:color="auto"/>
            <w:left w:val="single" w:sz="8" w:space="4" w:color="auto"/>
            <w:bottom w:val="single" w:sz="8" w:space="1" w:color="auto"/>
            <w:right w:val="single" w:sz="8" w:space="4" w:color="auto"/>
          </w:divBdr>
        </w:div>
        <w:div w:id="1172143591">
          <w:marLeft w:val="0"/>
          <w:marRight w:val="0"/>
          <w:marTop w:val="0"/>
          <w:marBottom w:val="0"/>
          <w:divBdr>
            <w:top w:val="single" w:sz="8" w:space="1" w:color="auto"/>
            <w:left w:val="single" w:sz="8" w:space="4" w:color="auto"/>
            <w:bottom w:val="single" w:sz="8" w:space="1" w:color="auto"/>
            <w:right w:val="single" w:sz="8" w:space="4" w:color="auto"/>
          </w:divBdr>
        </w:div>
        <w:div w:id="717120423">
          <w:marLeft w:val="0"/>
          <w:marRight w:val="0"/>
          <w:marTop w:val="0"/>
          <w:marBottom w:val="0"/>
          <w:divBdr>
            <w:top w:val="single" w:sz="8" w:space="1" w:color="auto"/>
            <w:left w:val="single" w:sz="8" w:space="4" w:color="auto"/>
            <w:bottom w:val="single" w:sz="8" w:space="1" w:color="auto"/>
            <w:right w:val="single" w:sz="8" w:space="4" w:color="auto"/>
          </w:divBdr>
        </w:div>
        <w:div w:id="441801821">
          <w:marLeft w:val="0"/>
          <w:marRight w:val="0"/>
          <w:marTop w:val="0"/>
          <w:marBottom w:val="0"/>
          <w:divBdr>
            <w:top w:val="single" w:sz="8" w:space="1" w:color="auto"/>
            <w:left w:val="single" w:sz="8" w:space="4" w:color="auto"/>
            <w:bottom w:val="single" w:sz="8" w:space="1" w:color="auto"/>
            <w:right w:val="single" w:sz="8" w:space="4" w:color="auto"/>
          </w:divBdr>
        </w:div>
        <w:div w:id="204028018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mail.unsj.edu.ar/src/compose.php?send_to=ixpsanjuan@listas.cabase.org.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56A5-F252-4665-8624-0609ECCC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Morandi</dc:creator>
  <cp:keywords/>
  <dc:description/>
  <cp:lastModifiedBy>Miguel Morandi</cp:lastModifiedBy>
  <cp:revision>2</cp:revision>
  <dcterms:created xsi:type="dcterms:W3CDTF">2019-07-05T14:07:00Z</dcterms:created>
  <dcterms:modified xsi:type="dcterms:W3CDTF">2019-07-05T14:07:00Z</dcterms:modified>
</cp:coreProperties>
</file>