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80" w:after="280"/>
        <w:rPr>
          <w:rFonts w:ascii="Times New Roman" w:hAnsi="Times New Roman" w:eastAsia="Times New Roman" w:cs="Times New Roman"/>
          <w:b/>
          <w:b/>
          <w:bCs/>
          <w:color w:val="002060"/>
          <w:sz w:val="20"/>
          <w:szCs w:val="20"/>
          <w:lang w:eastAsia="es-AR"/>
        </w:rPr>
      </w:pPr>
      <w:r>
        <w:rPr>
          <w:rFonts w:eastAsia="Times New Roman" w:cs="Times New Roman" w:ascii="Times New Roman" w:hAnsi="Times New Roman"/>
          <w:b/>
          <w:bCs/>
          <w:color w:val="002060"/>
          <w:sz w:val="20"/>
          <w:szCs w:val="20"/>
          <w:lang w:eastAsia="es-AR"/>
        </w:rPr>
        <w:t>CTA CONFECCIONADA POR PARTE DEL COORDINADOR TÉCNICO DEL IXP CABASE TITULAR O ALTERNO (EN SU AUSENCIA): Alejandro Cuadra</w:t>
      </w:r>
    </w:p>
    <w:p>
      <w:pPr>
        <w:pStyle w:val="Normal"/>
        <w:spacing w:lineRule="auto" w:line="240" w:before="280" w:after="280"/>
        <w:rPr/>
      </w:pPr>
      <w:r>
        <w:rPr>
          <w:rFonts w:eastAsia="Times New Roman" w:cs="Times New Roman" w:ascii="Times New Roman" w:hAnsi="Times New Roman"/>
          <w:b/>
          <w:bCs/>
          <w:sz w:val="20"/>
          <w:szCs w:val="20"/>
          <w:lang w:eastAsia="es-AR"/>
        </w:rPr>
        <w:t xml:space="preserve">DATOS DEL NAP: </w:t>
      </w:r>
      <w:r>
        <w:rPr>
          <w:rFonts w:eastAsia="Times New Roman" w:cs="Times New Roman" w:ascii="Times New Roman" w:hAnsi="Times New Roman"/>
          <w:sz w:val="20"/>
          <w:szCs w:val="20"/>
          <w:lang w:eastAsia="es-AR"/>
        </w:rPr>
        <w:t>SUBCOMISIÓN ADMINISTRADORA DEL IXP/ NAP CABASE REGIONAL San Juan</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sz w:val="20"/>
          <w:szCs w:val="20"/>
          <w:lang w:eastAsia="es-AR"/>
        </w:rPr>
        <w:t>TRES LETRAS QUE IDENTIFICAN AL IXP/NAP UAQ</w:t>
      </w:r>
    </w:p>
    <w:p>
      <w:pPr>
        <w:pStyle w:val="Normal"/>
        <w:spacing w:lineRule="auto" w:line="240" w:before="280" w:after="280"/>
        <w:rPr>
          <w:rFonts w:ascii="Times New Roman" w:hAnsi="Times New Roman" w:eastAsia="Times New Roman" w:cs="Times New Roman"/>
          <w:sz w:val="20"/>
          <w:szCs w:val="20"/>
          <w:lang w:eastAsia="es-AR"/>
        </w:rPr>
      </w:pPr>
      <w:r>
        <w:rPr>
          <w:rFonts w:eastAsia="Times New Roman" w:cs="Times New Roman" w:ascii="Times New Roman" w:hAnsi="Times New Roman"/>
          <w:b/>
          <w:bCs/>
          <w:sz w:val="20"/>
          <w:szCs w:val="20"/>
          <w:lang w:eastAsia="es-AR"/>
        </w:rPr>
        <w:t xml:space="preserve">DATOS DE LA REUNIÓN: </w:t>
      </w:r>
      <w:r>
        <w:rPr>
          <w:rFonts w:eastAsia="Times New Roman" w:cs="Times New Roman" w:ascii="Times New Roman" w:hAnsi="Times New Roman"/>
          <w:sz w:val="20"/>
          <w:szCs w:val="20"/>
          <w:lang w:eastAsia="es-AR"/>
        </w:rPr>
        <w:t xml:space="preserve">FECHA: DÍA  </w:t>
      </w:r>
      <w:r>
        <w:rPr>
          <w:rFonts w:eastAsia="Times New Roman" w:cs="Times New Roman" w:ascii="Times New Roman" w:hAnsi="Times New Roman"/>
          <w:color w:val="auto"/>
          <w:kern w:val="0"/>
          <w:sz w:val="20"/>
          <w:szCs w:val="20"/>
          <w:lang w:val="es-AR" w:eastAsia="es-AR" w:bidi="ar-SA"/>
        </w:rPr>
        <w:t xml:space="preserve">13 de mayo </w:t>
      </w:r>
      <w:r>
        <w:rPr>
          <w:rFonts w:eastAsia="Times New Roman" w:cs="Times New Roman" w:ascii="Times New Roman" w:hAnsi="Times New Roman"/>
          <w:sz w:val="20"/>
          <w:szCs w:val="20"/>
          <w:lang w:eastAsia="es-AR"/>
        </w:rPr>
        <w:t>de 2021</w:t>
      </w:r>
    </w:p>
    <w:p>
      <w:pPr>
        <w:pStyle w:val="Normal"/>
        <w:spacing w:lineRule="auto" w:line="240" w:before="280" w:after="280"/>
        <w:rPr>
          <w:rFonts w:ascii="Times New Roman" w:hAnsi="Times New Roman" w:eastAsia="Times New Roman" w:cs="Times New Roman"/>
          <w:b/>
          <w:b/>
          <w:bCs/>
          <w:sz w:val="20"/>
          <w:szCs w:val="20"/>
          <w:lang w:eastAsia="es-AR"/>
        </w:rPr>
      </w:pPr>
      <w:r>
        <w:rPr>
          <w:rFonts w:eastAsia="Times New Roman" w:cs="Times New Roman" w:ascii="Times New Roman" w:hAnsi="Times New Roman"/>
          <w:b/>
          <w:bCs/>
          <w:sz w:val="20"/>
          <w:szCs w:val="20"/>
          <w:lang w:eastAsia="es-AR"/>
        </w:rPr>
        <w:t>PRESENTES EN LA REUNIÓN:</w:t>
      </w:r>
    </w:p>
    <w:tbl>
      <w:tblPr>
        <w:tblW w:w="7557" w:type="dxa"/>
        <w:jc w:val="left"/>
        <w:tblInd w:w="118" w:type="dxa"/>
        <w:tblCellMar>
          <w:top w:w="0" w:type="dxa"/>
          <w:left w:w="60" w:type="dxa"/>
          <w:bottom w:w="0" w:type="dxa"/>
          <w:right w:w="70" w:type="dxa"/>
        </w:tblCellMar>
      </w:tblPr>
      <w:tblGrid>
        <w:gridCol w:w="1246"/>
        <w:gridCol w:w="1358"/>
        <w:gridCol w:w="3121"/>
        <w:gridCol w:w="1831"/>
      </w:tblGrid>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NOMBRE</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APELLIDO</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t xml:space="preserve">RAZÓN SOCIAL A LA QUE REPRESENTA </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 xml:space="preserve">CARGO </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Juan C.</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Marquez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CABASE</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Facundo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bookmarkStart w:id="0" w:name="__DdeLink__265_35811575891"/>
            <w:r>
              <w:rPr>
                <w:rFonts w:eastAsia="Times New Roman" w:cs="Times New Roman" w:ascii="Times New Roman" w:hAnsi="Times New Roman"/>
                <w:sz w:val="24"/>
                <w:szCs w:val="24"/>
                <w:lang w:eastAsia="es-AR"/>
              </w:rPr>
              <w:t>C</w:t>
            </w:r>
            <w:bookmarkEnd w:id="0"/>
            <w:r>
              <w:rPr>
                <w:rFonts w:eastAsia="Times New Roman" w:cs="Times New Roman" w:ascii="Times New Roman" w:hAnsi="Times New Roman"/>
                <w:sz w:val="24"/>
                <w:szCs w:val="24"/>
                <w:lang w:eastAsia="es-AR"/>
              </w:rPr>
              <w:t>aselles</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auto"/>
                <w:kern w:val="0"/>
                <w:sz w:val="24"/>
                <w:szCs w:val="24"/>
                <w:lang w:val="es-AR" w:eastAsia="es-AR" w:bidi="ar-SA"/>
              </w:rPr>
            </w:pPr>
            <w:r>
              <w:rPr>
                <w:rFonts w:eastAsia="Times New Roman" w:cs="Times New Roman" w:ascii="Times New Roman" w:hAnsi="Times New Roman"/>
                <w:color w:val="auto"/>
                <w:kern w:val="0"/>
                <w:sz w:val="24"/>
                <w:szCs w:val="24"/>
                <w:lang w:val="es-AR" w:eastAsia="es-AR" w:bidi="ar-SA"/>
              </w:rPr>
              <w:t>On Power</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Raúl</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Cortez</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ZETRO</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Miguel</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Morandi</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color w:val="000000"/>
                <w:sz w:val="24"/>
                <w:szCs w:val="24"/>
                <w:lang w:val="en-US" w:eastAsia="es-ES"/>
              </w:rPr>
            </w:pPr>
            <w:r>
              <w:rPr>
                <w:rFonts w:eastAsia="Times New Roman" w:cs="Times New Roman" w:ascii="Times New Roman" w:hAnsi="Times New Roman"/>
                <w:color w:val="000000"/>
                <w:sz w:val="24"/>
                <w:szCs w:val="24"/>
                <w:lang w:val="en-US" w:eastAsia="es-ES"/>
              </w:rPr>
              <w:t>UNSJ</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Ricardo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Goldberg</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XF</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rFonts w:eastAsia="Times New Roman" w:cs="Times New Roman" w:ascii="Times New Roman" w:hAnsi="Times New Roman"/>
                <w:sz w:val="24"/>
                <w:szCs w:val="24"/>
                <w:lang w:eastAsia="es-AR"/>
              </w:rPr>
              <w:t>x</w:t>
            </w:r>
          </w:p>
        </w:tc>
      </w:tr>
      <w:tr>
        <w:trPr>
          <w:trHeight w:val="759"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Guillen</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Carlos</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GPS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Gutiérrez</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Iván</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Intersat</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Sergio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Aprea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Netrópolys</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Alejandro</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Cuadra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Técnico NAP UNSJ</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x</w:t>
            </w:r>
          </w:p>
        </w:tc>
      </w:tr>
      <w:tr>
        <w:trPr>
          <w:trHeight w:val="300" w:hRule="atLeast"/>
        </w:trPr>
        <w:tc>
          <w:tcPr>
            <w:tcW w:w="124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David</w:t>
            </w:r>
          </w:p>
        </w:tc>
        <w:tc>
          <w:tcPr>
            <w:tcW w:w="135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Vega</w:t>
            </w:r>
          </w:p>
        </w:tc>
        <w:tc>
          <w:tcPr>
            <w:tcW w:w="31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pPr>
            <w:r>
              <w:rPr/>
              <w:t>I-TIC</w:t>
            </w:r>
          </w:p>
        </w:tc>
        <w:tc>
          <w:tcPr>
            <w:tcW w:w="183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x</w:t>
            </w:r>
          </w:p>
        </w:tc>
      </w:tr>
    </w:tbl>
    <w:p>
      <w:pPr>
        <w:pStyle w:val="Normal"/>
        <w:spacing w:lineRule="auto" w:line="240" w:before="280" w:after="280"/>
        <w:rPr/>
      </w:pPr>
      <w:r>
        <w:rPr>
          <w:rFonts w:eastAsia="Times New Roman" w:cs="Times New Roman" w:ascii="Times New Roman" w:hAnsi="Times New Roman"/>
          <w:sz w:val="24"/>
          <w:szCs w:val="24"/>
          <w:lang w:eastAsia="es-AR"/>
        </w:rPr>
        <w:t>TEMARIO:</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1- ACTA ANTERIOR</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2- ADMINISTRACIÓN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3- COMPRAS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4- STATUS DE CONEXIONES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5- STATUS DE CONEXIONES DE LOS MIEMBROS DEL IXP</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6- ALTAS, BAJAS Y MODIFICACIONES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7- FECHA DE LA PRÓXIMA REUNIÓN</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8- TEMAS VARIOS</w:t>
      </w:r>
    </w:p>
    <w:p>
      <w:pPr>
        <w:pStyle w:val="Normal"/>
        <w:spacing w:lineRule="auto" w:line="240" w:before="0" w:after="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r>
    </w:p>
    <w:p>
      <w:pPr>
        <w:pStyle w:val="Normal"/>
        <w:spacing w:lineRule="auto" w:line="240" w:before="280" w:after="280"/>
        <w:ind w:left="0" w:right="0" w:hanging="360"/>
        <w:rPr/>
      </w:pPr>
      <w:r>
        <w:rPr>
          <w:rFonts w:eastAsia="Times New Roman" w:cs="Times New Roman" w:ascii="Times New Roman" w:hAnsi="Times New Roman"/>
          <w:sz w:val="20"/>
          <w:szCs w:val="20"/>
          <w:lang w:eastAsia="es-AR"/>
        </w:rPr>
        <w:t>1.</w:t>
      </w:r>
      <w:r>
        <w:rPr>
          <w:rFonts w:eastAsia="Times New Roman" w:cs="Times New Roman" w:ascii="Times New Roman" w:hAnsi="Times New Roman"/>
          <w:sz w:val="14"/>
          <w:szCs w:val="14"/>
          <w:lang w:eastAsia="es-AR"/>
        </w:rPr>
        <w:t xml:space="preserve"> </w:t>
      </w:r>
      <w:r>
        <w:rPr>
          <w:rFonts w:eastAsia="Times New Roman" w:cs="Times New Roman" w:ascii="Times New Roman" w:hAnsi="Times New Roman"/>
          <w:sz w:val="20"/>
          <w:szCs w:val="20"/>
          <w:lang w:eastAsia="es-AR"/>
        </w:rPr>
        <w:t xml:space="preserve">FECHA DEL CORREO ELECTRÓNICO CON </w:t>
      </w:r>
      <w:r>
        <w:rPr>
          <w:rFonts w:eastAsia="Times New Roman" w:cs="Times New Roman" w:ascii="Times New Roman" w:hAnsi="Times New Roman"/>
          <w:b/>
          <w:bCs/>
          <w:sz w:val="20"/>
          <w:szCs w:val="20"/>
          <w:lang w:eastAsia="es-AR"/>
        </w:rPr>
        <w:t>EL ACTA ANTERIOR CIRCULADA</w:t>
      </w:r>
      <w:r>
        <w:rPr>
          <w:rFonts w:eastAsia="Times New Roman" w:cs="Times New Roman" w:ascii="Times New Roman" w:hAnsi="Times New Roman"/>
          <w:sz w:val="20"/>
          <w:szCs w:val="20"/>
          <w:lang w:eastAsia="es-AR"/>
        </w:rPr>
        <w:t xml:space="preserve"> a la lista del IXP UAQ</w:t>
      </w:r>
    </w:p>
    <w:p>
      <w:pPr>
        <w:pStyle w:val="Normal"/>
        <w:spacing w:lineRule="auto" w:line="240" w:before="280" w:after="280"/>
        <w:rPr/>
      </w:pPr>
      <w:r>
        <w:rPr>
          <w:rFonts w:eastAsia="Times New Roman" w:cs="Times New Roman" w:ascii="Times New Roman" w:hAnsi="Times New Roman"/>
          <w:sz w:val="16"/>
          <w:szCs w:val="16"/>
          <w:lang w:eastAsia="es-AR"/>
        </w:rPr>
        <w:tab/>
      </w:r>
      <w:hyperlink r:id="rId2" w:tgtFrame="Este enlace externo se abrirá en una nueva ventana">
        <w:r>
          <w:rPr>
            <w:rFonts w:eastAsia="Times New Roman" w:cs="Times New Roman" w:ascii="Times New Roman" w:hAnsi="Times New Roman"/>
            <w:color w:val="0000FF"/>
            <w:sz w:val="24"/>
            <w:szCs w:val="24"/>
            <w:u w:val="single"/>
            <w:lang w:eastAsia="es-AR"/>
          </w:rPr>
          <w:t>ixpsanjuan@listas.cabase.org.ar</w:t>
        </w:r>
      </w:hyperlink>
      <w:r>
        <w:rPr>
          <w:rFonts w:eastAsia="Times New Roman" w:cs="Times New Roman" w:ascii="Times New Roman" w:hAnsi="Times New Roman"/>
          <w:sz w:val="24"/>
          <w:szCs w:val="24"/>
          <w:lang w:eastAsia="es-AR"/>
        </w:rPr>
        <w:t xml:space="preserve"> : </w:t>
      </w:r>
      <w:r>
        <w:rPr>
          <w:rFonts w:eastAsia="Times New Roman" w:cs="Times New Roman" w:ascii="Times New Roman" w:hAnsi="Times New Roman"/>
          <w:color w:val="auto"/>
          <w:kern w:val="0"/>
          <w:sz w:val="24"/>
          <w:szCs w:val="24"/>
          <w:lang w:val="es-AR" w:eastAsia="es-AR" w:bidi="ar-SA"/>
        </w:rPr>
        <w:t>10 de mayo</w:t>
      </w:r>
      <w:r>
        <w:rPr>
          <w:rFonts w:eastAsia="Times New Roman" w:cs="Times New Roman" w:ascii="Times New Roman" w:hAnsi="Times New Roman"/>
          <w:sz w:val="24"/>
          <w:szCs w:val="24"/>
          <w:lang w:eastAsia="es-AR"/>
        </w:rPr>
        <w:t xml:space="preserve"> de 2021 </w:t>
      </w:r>
    </w:p>
    <w:p>
      <w:pPr>
        <w:pStyle w:val="Normal"/>
        <w:spacing w:lineRule="auto" w:line="240" w:before="280" w:after="280"/>
        <w:ind w:left="0" w:right="0" w:hanging="36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xml:space="preserve">2. Caja, se cuenta con el siguiente detalle al </w:t>
      </w:r>
      <w:r>
        <w:rPr>
          <w:rFonts w:eastAsia="Times New Roman" w:cs="Times New Roman" w:ascii="Times New Roman" w:hAnsi="Times New Roman"/>
          <w:color w:val="auto"/>
          <w:kern w:val="0"/>
          <w:sz w:val="24"/>
          <w:szCs w:val="24"/>
          <w:lang w:val="es-AR" w:eastAsia="es-AR" w:bidi="ar-SA"/>
        </w:rPr>
        <w:t>13 de mayo</w:t>
      </w:r>
      <w:r>
        <w:rPr>
          <w:rFonts w:eastAsia="Times New Roman" w:cs="Times New Roman" w:ascii="Times New Roman" w:hAnsi="Times New Roman"/>
          <w:sz w:val="24"/>
          <w:szCs w:val="24"/>
          <w:lang w:eastAsia="es-AR"/>
        </w:rPr>
        <w:t xml:space="preserve"> de 2021</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Caja: $</w:t>
      </w:r>
      <w:r>
        <w:rPr>
          <w:rFonts w:eastAsia="Times New Roman" w:cs="Times New Roman" w:ascii="Times New Roman" w:hAnsi="Times New Roman"/>
          <w:color w:val="C9211E"/>
          <w:sz w:val="24"/>
          <w:szCs w:val="24"/>
          <w:lang w:eastAsia="es-AR"/>
        </w:rPr>
        <w:t xml:space="preserve"> -31.750,48</w:t>
      </w:r>
    </w:p>
    <w:p>
      <w:pPr>
        <w:pStyle w:val="Normal"/>
        <w:spacing w:lineRule="auto" w:line="240" w:before="280" w:after="280"/>
        <w:ind w:left="0" w:right="0" w:hanging="0"/>
        <w:contextualSpacing/>
        <w:rPr/>
      </w:pPr>
      <w:r>
        <w:rPr>
          <w:rFonts w:eastAsia="Times New Roman" w:cs="Times New Roman" w:ascii="Times New Roman" w:hAnsi="Times New Roman"/>
          <w:sz w:val="24"/>
          <w:szCs w:val="24"/>
          <w:lang w:eastAsia="es-AR"/>
        </w:rPr>
        <w:t>Fondo de Reserva: $ 38.125,00    En dólares: U$S0,-</w:t>
      </w:r>
    </w:p>
    <w:p>
      <w:pPr>
        <w:pStyle w:val="Normal"/>
        <w:spacing w:lineRule="auto" w:line="240" w:before="280" w:after="280"/>
        <w:contextualSpacing/>
        <w:rPr/>
      </w:pPr>
      <w:r>
        <w:rPr>
          <w:rFonts w:eastAsia="Times New Roman" w:cs="Times New Roman" w:ascii="Times New Roman" w:hAnsi="Times New Roman"/>
          <w:sz w:val="24"/>
          <w:szCs w:val="24"/>
          <w:lang w:eastAsia="es-AR"/>
        </w:rPr>
        <w:t xml:space="preserve">Deuda: </w:t>
      </w:r>
      <w:r>
        <w:rPr>
          <w:rFonts w:eastAsia="Times New Roman" w:cs="Times New Roman" w:ascii="Times New Roman" w:hAnsi="Times New Roman"/>
          <w:color w:val="000000"/>
          <w:sz w:val="24"/>
          <w:szCs w:val="24"/>
          <w:lang w:eastAsia="es-AR"/>
        </w:rPr>
        <w:t xml:space="preserve"> </w:t>
      </w:r>
      <w:r>
        <w:rPr>
          <w:rFonts w:eastAsia="Times New Roman" w:cs="Times New Roman" w:ascii="Times New Roman" w:hAnsi="Times New Roman"/>
          <w:color w:val="C9211E"/>
          <w:sz w:val="24"/>
          <w:szCs w:val="24"/>
          <w:lang w:eastAsia="es-AR"/>
        </w:rPr>
        <w:t>$ 60.407,66</w:t>
      </w:r>
    </w:p>
    <w:p>
      <w:pPr>
        <w:pStyle w:val="Normal"/>
        <w:spacing w:lineRule="auto" w:line="240" w:before="280" w:after="280"/>
        <w:contextualSpacing/>
        <w:rPr/>
      </w:pPr>
      <w:r>
        <w:rPr>
          <w:rFonts w:eastAsia="Times New Roman" w:cs="Times New Roman" w:ascii="Times New Roman" w:hAnsi="Times New Roman"/>
          <w:color w:val="000000"/>
          <w:sz w:val="24"/>
          <w:szCs w:val="24"/>
          <w:lang w:eastAsia="es-AR"/>
        </w:rPr>
        <w:t>Plazo Fijo: $ 176.673,86</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color w:val="auto"/>
        </w:rPr>
      </w:pPr>
      <w:r>
        <w:rPr>
          <w:rFonts w:eastAsia="Times New Roman" w:cs="Times New Roman" w:ascii="Times New Roman" w:hAnsi="Times New Roman"/>
          <w:color w:val="auto"/>
          <w:sz w:val="24"/>
          <w:szCs w:val="24"/>
          <w:lang w:eastAsia="es-AR"/>
        </w:rPr>
        <w:t>Miembros con deuda:</w:t>
      </w:r>
    </w:p>
    <w:p>
      <w:pPr>
        <w:pStyle w:val="Normal"/>
        <w:spacing w:lineRule="auto" w:line="240" w:before="280" w:after="280"/>
        <w:contextualSpacing/>
        <w:rPr>
          <w:color w:val="auto"/>
        </w:rPr>
      </w:pPr>
      <w:r>
        <w:rPr>
          <w:rFonts w:eastAsia="Times New Roman" w:cs="Times New Roman" w:ascii="Times New Roman" w:hAnsi="Times New Roman"/>
          <w:color w:val="auto"/>
          <w:sz w:val="24"/>
          <w:szCs w:val="24"/>
          <w:lang w:eastAsia="es-AR"/>
        </w:rPr>
        <w:t>CORTEZ RAÚL OMAR</w:t>
      </w:r>
    </w:p>
    <w:p>
      <w:pPr>
        <w:pStyle w:val="Normal"/>
        <w:spacing w:lineRule="auto" w:line="240" w:before="280" w:after="280"/>
        <w:contextualSpacing/>
        <w:rPr>
          <w:color w:val="auto"/>
        </w:rPr>
      </w:pPr>
      <w:r>
        <w:rPr>
          <w:rFonts w:eastAsia="Times New Roman" w:cs="Times New Roman" w:ascii="Times New Roman" w:hAnsi="Times New Roman"/>
          <w:color w:val="auto"/>
          <w:sz w:val="24"/>
          <w:szCs w:val="24"/>
          <w:lang w:eastAsia="es-AR"/>
        </w:rPr>
        <w:t>PECHIEU GASTON</w:t>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contextualSpacing/>
        <w:rPr>
          <w:rFonts w:ascii="Times New Roman" w:hAnsi="Times New Roman" w:eastAsia="Times New Roman" w:cs="Times New Roman"/>
          <w:color w:val="000000"/>
          <w:sz w:val="24"/>
          <w:szCs w:val="24"/>
          <w:lang w:eastAsia="es-AR"/>
        </w:rPr>
      </w:pPr>
      <w:r>
        <w:rPr>
          <w:rFonts w:eastAsia="Times New Roman" w:cs="Times New Roman" w:ascii="Times New Roman" w:hAnsi="Times New Roman"/>
          <w:color w:val="000000"/>
          <w:sz w:val="24"/>
          <w:szCs w:val="24"/>
          <w:lang w:eastAsia="es-AR"/>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3. PRESUPUESTO APROBADOS: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sin novedad</w:t>
      </w:r>
    </w:p>
    <w:p>
      <w:pPr>
        <w:pStyle w:val="Normal"/>
        <w:spacing w:lineRule="auto" w:line="240" w:before="280" w:after="280"/>
        <w:rPr/>
      </w:pPr>
      <w:r>
        <w:rPr>
          <w:rFonts w:eastAsia="Times New Roman" w:cs="Times New Roman" w:ascii="Times New Roman" w:hAnsi="Times New Roman"/>
          <w:b/>
          <w:bCs/>
          <w:sz w:val="24"/>
          <w:szCs w:val="24"/>
          <w:lang w:eastAsia="es-AR"/>
        </w:rPr>
        <w:t>4. STATUS DE CONEXIONES TÉCNICAS DEL IXP UAQ:</w:t>
      </w:r>
    </w:p>
    <w:p>
      <w:pPr>
        <w:pStyle w:val="Normal"/>
        <w:spacing w:lineRule="auto" w:line="240" w:before="280" w:after="280"/>
        <w:jc w:val="both"/>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Facundo comenta que no está funcionando el Observium y no se puede observar el estado de los enlaces.</w:t>
      </w:r>
    </w:p>
    <w:p>
      <w:pPr>
        <w:pStyle w:val="Normal"/>
        <w:spacing w:lineRule="auto" w:line="240" w:before="280" w:after="280"/>
        <w:jc w:val="both"/>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David solicita </w:t>
      </w:r>
      <w:r>
        <w:rPr>
          <w:rFonts w:eastAsia="Times New Roman" w:cs="Times New Roman" w:ascii="Times New Roman" w:hAnsi="Times New Roman"/>
          <w:b/>
          <w:bCs/>
          <w:sz w:val="24"/>
          <w:szCs w:val="24"/>
          <w:lang w:eastAsia="es-AR"/>
        </w:rPr>
        <w:t>monitorear</w:t>
      </w:r>
      <w:r>
        <w:rPr>
          <w:rFonts w:eastAsia="Times New Roman" w:cs="Times New Roman" w:ascii="Times New Roman" w:hAnsi="Times New Roman"/>
          <w:b/>
          <w:bCs/>
          <w:sz w:val="24"/>
          <w:szCs w:val="24"/>
          <w:lang w:eastAsia="es-AR"/>
        </w:rPr>
        <w:t xml:space="preserve"> el estado de los enlaces en forma local, Juan Carlos comenta que es posible instalar una instancia de LibreNMS y monitorear en forma local como lo hacen en Rio IV. También comenta que están instalado un segundo Observium con capacidad de alta disponibilidad, la dirección es </w:t>
      </w:r>
      <w:r>
        <w:rPr>
          <w:rFonts w:eastAsia="Times New Roman" w:cs="Times New Roman" w:ascii="Times New Roman" w:hAnsi="Times New Roman"/>
          <w:b/>
          <w:bCs/>
          <w:sz w:val="24"/>
          <w:szCs w:val="24"/>
          <w:lang w:eastAsia="es-AR"/>
        </w:rPr>
        <w:t>monitoreo2.cabase.org.ar, Facundo comprobó que está funcionando.</w:t>
      </w:r>
      <w:r>
        <w:rPr>
          <w:rFonts w:eastAsia="Times New Roman" w:cs="Times New Roman" w:ascii="Times New Roman" w:hAnsi="Times New Roman"/>
          <w:b/>
          <w:bCs/>
          <w:sz w:val="24"/>
          <w:szCs w:val="24"/>
          <w:lang w:eastAsia="es-AR"/>
        </w:rPr>
        <w:t xml:space="preserve"> </w:t>
      </w:r>
    </w:p>
    <w:p>
      <w:pPr>
        <w:pStyle w:val="Normal"/>
        <w:spacing w:lineRule="auto" w:line="240" w:before="280" w:after="280"/>
        <w:rPr/>
      </w:pPr>
      <w:r>
        <w:rPr>
          <w:rFonts w:eastAsia="Times New Roman" w:cs="Times New Roman" w:ascii="Times New Roman" w:hAnsi="Times New Roman"/>
          <w:b/>
          <w:bCs/>
          <w:sz w:val="24"/>
          <w:szCs w:val="24"/>
          <w:lang w:eastAsia="es-AR"/>
        </w:rPr>
        <w:t xml:space="preserve">5- </w:t>
      </w:r>
      <w:r>
        <w:rPr>
          <w:rFonts w:eastAsia="Times New Roman" w:cs="Times New Roman" w:ascii="Times New Roman" w:hAnsi="Times New Roman"/>
          <w:sz w:val="24"/>
          <w:szCs w:val="24"/>
          <w:lang w:eastAsia="es-AR"/>
        </w:rPr>
        <w:t>STATUS DE CONEXIONES DE LOS MIEMBROS DEL IXP</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color w:val="auto"/>
          <w:kern w:val="0"/>
          <w:sz w:val="24"/>
          <w:szCs w:val="24"/>
          <w:lang w:val="es-AR" w:eastAsia="es-AR" w:bidi="ar-SA"/>
        </w:rPr>
        <w:t xml:space="preserve">Se platea el tema de </w:t>
      </w:r>
      <w:r>
        <w:rPr>
          <w:rFonts w:eastAsia="Times New Roman" w:cs="Times New Roman" w:ascii="Times New Roman" w:hAnsi="Times New Roman"/>
          <w:sz w:val="24"/>
          <w:szCs w:val="24"/>
          <w:lang w:eastAsia="es-AR"/>
        </w:rPr>
        <w:t xml:space="preserve">la redundancia a través del protocolo de redundancia vrrp no está permitido, ya que no es un protocolo de intercambio de tráfico. El modelo de redundancia es asignar otro puerto del switch con otro IP, correspondiente a dos puntos NAP. </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R</w:t>
      </w:r>
      <w:r>
        <w:rPr>
          <w:rFonts w:eastAsia="Times New Roman" w:cs="Times New Roman" w:ascii="Times New Roman" w:hAnsi="Times New Roman"/>
          <w:sz w:val="24"/>
          <w:szCs w:val="24"/>
          <w:lang w:eastAsia="es-AR"/>
        </w:rPr>
        <w:t>especto al trabajo de la fibra de ingreso al IXP, por whastapp se decidió terminar la fibra en un ODF en el rack con los 48 pelos terminados y en la terraza agregar tres botellas mas a la existente. En una ingresa Xfly, Intersat e Interredes. En la segunda ingresan Zetro, On-Power e I-TIC ocupando un buffer de 6 pelos (dos para cada miembro) y utilizarán transeiver Bidi para tener redundancia. Quedan disponibles 2 botellas más con el resto de los pelos. Este trabajo no está terminado porque falta amurar las botellas a la pared, cosa que no se pudo concretar porque la fibra de Intersat no tiene reserva suficiente. Personal de Intersat va a completar la tarea.</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xml:space="preserve">Facundo solicita que los gastos generados de materiales surgidos del arreglo de la fibra sea absorbido por el IXP-UAQ. Todos los miembros prestan acuerdo a lo requerido y solicitan que envíen </w:t>
      </w:r>
      <w:r>
        <w:rPr>
          <w:rFonts w:eastAsia="Times New Roman" w:cs="Times New Roman" w:ascii="Times New Roman" w:hAnsi="Times New Roman"/>
          <w:color w:val="auto"/>
          <w:kern w:val="0"/>
          <w:sz w:val="24"/>
          <w:szCs w:val="24"/>
          <w:lang w:val="es-AR" w:eastAsia="es-AR" w:bidi="ar-SA"/>
        </w:rPr>
        <w:t>la o las facturas</w:t>
      </w:r>
      <w:r>
        <w:rPr>
          <w:rFonts w:eastAsia="Times New Roman" w:cs="Times New Roman" w:ascii="Times New Roman" w:hAnsi="Times New Roman"/>
          <w:sz w:val="24"/>
          <w:szCs w:val="24"/>
          <w:lang w:eastAsia="es-AR"/>
        </w:rPr>
        <w:t xml:space="preserve"> a la administración de CABASE para que sean cancelados por el IXP-UAQ.</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Respecto a la mano de obra, Iván Gutierrez comenta que Intersat no cobrará ningún costo respecto a este ítem.</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OCA de Netflix no hay ninguna novedad.</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xml:space="preserve">Juan Carlos comenta novedades de los nuevos miembros. Tanto </w:t>
      </w:r>
      <w:r>
        <w:rPr>
          <w:rFonts w:eastAsia="Times New Roman" w:cs="Times New Roman" w:ascii="Times New Roman" w:hAnsi="Times New Roman"/>
          <w:sz w:val="24"/>
          <w:szCs w:val="24"/>
          <w:lang w:eastAsia="es-AR"/>
        </w:rPr>
        <w:t>Boguet como Nostrai calculan que en unos 60 días estarían en condiciones de ingresar. Respecto a la capacidad disponible en el NAP, es un tema que tendrá que resolver CLARO.</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 xml:space="preserve">David comenta que existe la posibilidad de solicitar a LUMEN una propuesta para contar con redundancia de proveedores de transporte, a lo que la mesa autoriza a iniciar conversaciones para evaluar esa posibilidad. </w:t>
      </w:r>
    </w:p>
    <w:p>
      <w:pPr>
        <w:pStyle w:val="Normal"/>
        <w:spacing w:lineRule="auto" w:line="240" w:before="280" w:after="280"/>
        <w:rPr>
          <w:rFonts w:ascii="Times New Roman" w:hAnsi="Times New Roman" w:eastAsia="Times New Roman" w:cs="Times New Roman"/>
          <w:sz w:val="24"/>
          <w:szCs w:val="24"/>
          <w:lang w:eastAsia="es-AR"/>
        </w:rPr>
      </w:pPr>
      <w:r>
        <w:rPr>
          <w:rFonts w:eastAsia="Times New Roman" w:cs="Times New Roman" w:ascii="Times New Roman" w:hAnsi="Times New Roman"/>
          <w:sz w:val="24"/>
          <w:szCs w:val="24"/>
          <w:lang w:eastAsia="es-AR"/>
        </w:rPr>
        <w:t>El stand by de GSP vence en junio y Carlos Guillen solicita que se prorrogue tres meses más el estado para completar la obra de llegada al IXP, lo que se aprueba en la mesa.</w:t>
      </w:r>
    </w:p>
    <w:p>
      <w:pPr>
        <w:pStyle w:val="Normal"/>
        <w:spacing w:lineRule="auto" w:line="240" w:before="280" w:after="280"/>
        <w:rPr/>
      </w:pPr>
      <w:r>
        <w:rPr>
          <w:rFonts w:eastAsia="Times New Roman" w:cs="Times New Roman" w:ascii="Times New Roman" w:hAnsi="Times New Roman"/>
          <w:sz w:val="24"/>
          <w:szCs w:val="24"/>
          <w:lang w:eastAsia="es-AR"/>
        </w:rPr>
        <w:t>6- ALTAS, BAJAS Y MODIFICACIONES</w:t>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r>
    </w:p>
    <w:p>
      <w:pPr>
        <w:pStyle w:val="Normal"/>
        <w:spacing w:lineRule="auto" w:line="240" w:before="280" w:after="280"/>
        <w:rPr>
          <w:rFonts w:ascii="Times New Roman" w:hAnsi="Times New Roman" w:eastAsia="Times New Roman" w:cs="Times New Roman"/>
          <w:b/>
          <w:b/>
          <w:bCs/>
          <w:sz w:val="24"/>
          <w:szCs w:val="24"/>
          <w:lang w:eastAsia="es-AR"/>
        </w:rPr>
      </w:pPr>
      <w:r>
        <w:rPr>
          <w:rFonts w:eastAsia="Times New Roman" w:cs="Times New Roman" w:ascii="Times New Roman" w:hAnsi="Times New Roman"/>
          <w:b/>
          <w:bCs/>
          <w:sz w:val="24"/>
          <w:szCs w:val="24"/>
          <w:lang w:eastAsia="es-AR"/>
        </w:rPr>
        <w:t xml:space="preserve">7 - REUNIÓN DE LA SUBCOMISIÓN ADMINISTRADORA DEL IXP CABASE REGIONAL UAQ: </w:t>
      </w:r>
    </w:p>
    <w:p>
      <w:pPr>
        <w:pStyle w:val="Normal"/>
        <w:spacing w:lineRule="auto" w:line="240" w:before="280" w:after="280"/>
        <w:ind w:left="720" w:right="0" w:hanging="0"/>
        <w:contextualSpacing/>
        <w:rPr/>
      </w:pPr>
      <w:r>
        <w:rPr>
          <w:rFonts w:eastAsia="Times New Roman" w:cs="Times New Roman" w:ascii="Times New Roman" w:hAnsi="Times New Roman"/>
          <w:sz w:val="24"/>
          <w:szCs w:val="24"/>
          <w:lang w:eastAsia="es-AR"/>
        </w:rPr>
        <w:t xml:space="preserve">FECHA DE PRÓXIMA REUNIÓN: </w:t>
      </w:r>
      <w:r>
        <w:rPr>
          <w:rFonts w:eastAsia="Times New Roman" w:cs="Times New Roman" w:ascii="Times New Roman" w:hAnsi="Times New Roman"/>
          <w:b/>
          <w:sz w:val="24"/>
          <w:szCs w:val="24"/>
          <w:lang w:eastAsia="es-AR"/>
        </w:rPr>
        <w:t xml:space="preserve"> 1</w:t>
      </w:r>
      <w:r>
        <w:rPr>
          <w:rFonts w:eastAsia="Times New Roman" w:cs="Times New Roman" w:ascii="Times New Roman" w:hAnsi="Times New Roman"/>
          <w:b/>
          <w:color w:val="auto"/>
          <w:kern w:val="0"/>
          <w:sz w:val="24"/>
          <w:szCs w:val="24"/>
          <w:lang w:val="es-AR" w:eastAsia="es-AR" w:bidi="ar-SA"/>
        </w:rPr>
        <w:t>0 de junio de 2021</w:t>
      </w:r>
      <w:r>
        <w:rPr>
          <w:rFonts w:eastAsia="Times New Roman" w:cs="Times New Roman" w:ascii="Times New Roman" w:hAnsi="Times New Roman"/>
          <w:b/>
          <w:sz w:val="24"/>
          <w:szCs w:val="24"/>
          <w:lang w:eastAsia="es-AR"/>
        </w:rPr>
        <w:t xml:space="preserve">, </w:t>
      </w:r>
      <w:r>
        <w:rPr>
          <w:rFonts w:eastAsia="Times New Roman" w:cs="Times New Roman" w:ascii="Times New Roman" w:hAnsi="Times New Roman"/>
          <w:b/>
          <w:bCs/>
          <w:sz w:val="24"/>
          <w:szCs w:val="24"/>
          <w:lang w:eastAsia="es-AR"/>
        </w:rPr>
        <w:t>a las 9:00</w:t>
      </w:r>
    </w:p>
    <w:p>
      <w:pPr>
        <w:pStyle w:val="Normal"/>
        <w:spacing w:lineRule="auto" w:line="240" w:before="280" w:after="280"/>
        <w:rPr/>
      </w:pPr>
      <w:r>
        <w:rPr>
          <w:rFonts w:eastAsia="Times New Roman" w:cs="Times New Roman" w:ascii="Times New Roman" w:hAnsi="Times New Roman"/>
          <w:sz w:val="24"/>
          <w:szCs w:val="24"/>
          <w:lang w:eastAsia="es-AR"/>
        </w:rPr>
        <w:t>8- TEMAS VARIOS</w:t>
      </w:r>
    </w:p>
    <w:p>
      <w:pPr>
        <w:pStyle w:val="Normal"/>
        <w:spacing w:lineRule="auto" w:line="240" w:before="280" w:after="280"/>
        <w:rPr>
          <w:rFonts w:ascii="Times New Roman" w:hAnsi="Times New Roman" w:eastAsia="Times New Roman" w:cs="Times New Roman"/>
          <w:sz w:val="24"/>
          <w:szCs w:val="24"/>
          <w:lang w:eastAsia="es-AR"/>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8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0"/>
        <w:szCs w:val="22"/>
        <w:lang w:val="es-AR"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DejaVu Sans"/>
      <w:color w:val="auto"/>
      <w:kern w:val="0"/>
      <w:sz w:val="22"/>
      <w:szCs w:val="22"/>
      <w:lang w:val="es-AR" w:eastAsia="en-US" w:bidi="ar-SA"/>
    </w:rPr>
  </w:style>
  <w:style w:type="character" w:styleId="DefaultParagraphFont">
    <w:name w:val="Default Paragraph Font"/>
    <w:qFormat/>
    <w:rPr/>
  </w:style>
  <w:style w:type="character" w:styleId="TextosinformatoCar">
    <w:name w:val="Texto sin formato Car"/>
    <w:basedOn w:val="DefaultParagraphFont"/>
    <w:qFormat/>
    <w:rPr>
      <w:rFonts w:ascii="Times New Roman" w:hAnsi="Times New Roman" w:eastAsia="Times New Roman" w:cs="Times New Roman"/>
      <w:sz w:val="24"/>
      <w:szCs w:val="24"/>
      <w:lang w:eastAsia="es-A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qFormat/>
    <w:pPr>
      <w:spacing w:before="0" w:after="160"/>
      <w:ind w:left="720" w:right="0" w:hanging="0"/>
      <w:contextualSpacing/>
    </w:pPr>
    <w:rPr/>
  </w:style>
  <w:style w:type="paragraph" w:styleId="PlainText">
    <w:name w:val="Plain Text"/>
    <w:basedOn w:val="Normal"/>
    <w:qFormat/>
    <w:pPr>
      <w:spacing w:lineRule="auto" w:line="240" w:before="280" w:after="280"/>
    </w:pPr>
    <w:rPr>
      <w:rFonts w:ascii="Times New Roman" w:hAnsi="Times New Roman" w:eastAsia="Times New Roman" w:cs="Times New Roman"/>
      <w:sz w:val="24"/>
      <w:szCs w:val="24"/>
      <w:lang w:eastAsia="es-AR"/>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ebmail.unsj.edu.ar/src/compose.php?send_to=ixpsanjuan@listas.cabase.org.ar"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929</TotalTime>
  <Application>LibreOffice/6.4.6.2$Linux_X86_64 LibreOffice_project/40$Build-2</Application>
  <Pages>3</Pages>
  <Words>674</Words>
  <Characters>3285</Characters>
  <CharactersWithSpaces>3888</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2019-07-30T13:40:00Z</dcterms:created>
  <dc:creator>Miguel Morandi</dc:creator>
  <dc:description/>
  <dc:language>es-AR</dc:language>
  <cp:lastModifiedBy/>
  <dcterms:modified xsi:type="dcterms:W3CDTF">2021-05-27T11:10:11Z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