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color w:val="002060"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b/>
          <w:bCs/>
          <w:color w:val="002060"/>
          <w:sz w:val="20"/>
          <w:szCs w:val="20"/>
          <w:lang w:eastAsia="es-AR"/>
        </w:rPr>
        <w:t>CTA CONFECCIONADA POR PARTE DEL COORDINADOR TÉCNICO DEL IXP CABASE TITULAR O ALTERNO (EN SU AUSENCIA): Alejandro Cuadra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 xml:space="preserve">DATOS DEL NAP: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SUBCOMISIÓN ADMINISTRADORA DEL IXP/ NAP CABASE REGIONAL San Juan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TRES LETRAS QUE IDENTIFICAN AL IXP/NAP UAQ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 xml:space="preserve">DATOS DE LA REUNIÓN: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FECHA: DÍA  </w:t>
      </w:r>
      <w:r>
        <w:rPr>
          <w:rFonts w:eastAsia="Times New Roman" w:cs="Times New Roman" w:ascii="Times New Roman" w:hAnsi="Times New Roman"/>
          <w:color w:val="auto"/>
          <w:kern w:val="0"/>
          <w:sz w:val="20"/>
          <w:szCs w:val="20"/>
          <w:lang w:val="es-AR" w:eastAsia="es-AR" w:bidi="ar-SA"/>
        </w:rPr>
        <w:t xml:space="preserve">10 de junio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de 2021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>PRESENTES EN LA REUNIÓN:</w:t>
      </w:r>
    </w:p>
    <w:tbl>
      <w:tblPr>
        <w:tblW w:w="7557" w:type="dxa"/>
        <w:jc w:val="left"/>
        <w:tblInd w:w="118" w:type="dxa"/>
        <w:tblCellMar>
          <w:top w:w="0" w:type="dxa"/>
          <w:left w:w="60" w:type="dxa"/>
          <w:bottom w:w="0" w:type="dxa"/>
          <w:right w:w="70" w:type="dxa"/>
        </w:tblCellMar>
      </w:tblPr>
      <w:tblGrid>
        <w:gridCol w:w="1246"/>
        <w:gridCol w:w="1358"/>
        <w:gridCol w:w="3121"/>
        <w:gridCol w:w="1831"/>
      </w:tblGrid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NOMBRE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APELLIDO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s-ES"/>
              </w:rPr>
              <w:t xml:space="preserve">RAZÓN SOCIAL A LA QUE REPRESENTA 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 xml:space="preserve">CARGO 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Juan C.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Marquez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CABASE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Facundo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bookmarkStart w:id="0" w:name="__DdeLink__265_35811575891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</w:t>
            </w:r>
            <w:bookmarkEnd w:id="0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aselles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es-AR" w:eastAsia="es-AR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es-AR" w:eastAsia="es-AR" w:bidi="ar-SA"/>
              </w:rPr>
              <w:t>On Power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>
                <w:rFonts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  <w:t>Ariel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Passarelli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CLARO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Miguel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Morandi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UNSJ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Ricardo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Goldberg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XF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759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>
                <w:rFonts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  <w:t>Gastón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Pechieu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NetLink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Gutiérrez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Iván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Intersat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Sergio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Aprea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Netrópolys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Alejandro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Cuadra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Técnico NAP UNSJ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David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Vega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I-TIC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</w:tbl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TEMARIO: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1- ACTA ANTERIOR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2- ADMINISTRACIÓN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3- COMPRAS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4- STATUS DE CONEXIONES DEL IXP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5- STATUS DE CONEXIONES DE LOS MIEMBROS DEL IXP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6- ALTAS, BAJAS Y MODIFICACIONES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7- FECHA DE LA PRÓXIMA REUNIÓN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8- TEMAS VARIOS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ind w:left="0" w:right="0" w:hanging="360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1.</w:t>
      </w:r>
      <w:r>
        <w:rPr>
          <w:rFonts w:eastAsia="Times New Roman" w:cs="Times New Roman" w:ascii="Times New Roman" w:hAnsi="Times New Roman"/>
          <w:sz w:val="14"/>
          <w:szCs w:val="14"/>
          <w:lang w:eastAsia="es-AR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FECHA DEL CORREO ELECTRÓNICO CON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>EL ACTA ANTERIOR CIRCULADA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 a la lista del IXP UAQ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16"/>
          <w:szCs w:val="16"/>
          <w:lang w:eastAsia="es-AR"/>
        </w:rPr>
        <w:tab/>
      </w:r>
      <w:hyperlink r:id="rId2" w:tgtFrame="Este enlace externo se abrirá en una nueva ventana"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es-AR"/>
          </w:rPr>
          <w:t>ixpsanjuan@listas.cabase.org.ar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 : 27 de mayo de 2021 </w:t>
      </w:r>
    </w:p>
    <w:p>
      <w:pPr>
        <w:pStyle w:val="Normal"/>
        <w:spacing w:lineRule="auto" w:line="240" w:before="280" w:after="280"/>
        <w:ind w:left="0" w:right="0" w:hanging="36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2. Caja, se cuenta con el siguiente detalle al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s-AR" w:eastAsia="es-AR" w:bidi="ar-SA"/>
        </w:rPr>
        <w:t>09 de junio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 de 2021</w:t>
      </w:r>
    </w:p>
    <w:p>
      <w:pPr>
        <w:pStyle w:val="Normal"/>
        <w:spacing w:lineRule="auto" w:line="240" w:before="280" w:after="280"/>
        <w:ind w:left="0" w:right="0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Caja: $</w:t>
      </w:r>
      <w:r>
        <w:rPr>
          <w:rFonts w:eastAsia="Times New Roman" w:cs="Times New Roman" w:ascii="Times New Roman" w:hAnsi="Times New Roman"/>
          <w:color w:val="C9211E"/>
          <w:sz w:val="24"/>
          <w:szCs w:val="24"/>
          <w:lang w:eastAsia="es-AR"/>
        </w:rPr>
        <w:t xml:space="preserve"> -170.078,06</w:t>
      </w:r>
    </w:p>
    <w:p>
      <w:pPr>
        <w:pStyle w:val="Normal"/>
        <w:spacing w:lineRule="auto" w:line="240" w:before="280" w:after="280"/>
        <w:ind w:left="0" w:right="0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Fondo de Reserva: $ 38.125,00    En dólares: U$S0,-</w:t>
      </w:r>
    </w:p>
    <w:p>
      <w:pPr>
        <w:pStyle w:val="Normal"/>
        <w:spacing w:lineRule="auto" w:line="240" w:before="280" w:after="28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Deuda: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  <w:t xml:space="preserve"> </w:t>
      </w:r>
      <w:r>
        <w:rPr>
          <w:rFonts w:eastAsia="Times New Roman" w:cs="Times New Roman" w:ascii="Times New Roman" w:hAnsi="Times New Roman"/>
          <w:color w:val="C9211E"/>
          <w:sz w:val="24"/>
          <w:szCs w:val="24"/>
          <w:lang w:eastAsia="es-AR"/>
        </w:rPr>
        <w:t>$ -68.403,72</w:t>
      </w:r>
    </w:p>
    <w:p>
      <w:pPr>
        <w:pStyle w:val="Normal"/>
        <w:spacing w:lineRule="auto" w:line="240" w:before="280" w:after="280"/>
        <w:contextualSpacing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  <w:t>Plazo Fijo: $ 176.673,86</w:t>
      </w:r>
    </w:p>
    <w:p>
      <w:pPr>
        <w:pStyle w:val="Normal"/>
        <w:spacing w:lineRule="auto" w:line="240" w:before="280" w:after="28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contextualSpacing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es-AR"/>
        </w:rPr>
        <w:t>Miembros con deuda:</w:t>
      </w:r>
    </w:p>
    <w:p>
      <w:pPr>
        <w:pStyle w:val="Normal"/>
        <w:spacing w:lineRule="auto" w:line="240" w:before="280" w:after="280"/>
        <w:contextualSpacing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es-AR"/>
        </w:rPr>
        <w:t>CORTEZ RAÚL OMAR: 23.173,92</w:t>
      </w:r>
    </w:p>
    <w:p>
      <w:pPr>
        <w:pStyle w:val="Normal"/>
        <w:spacing w:lineRule="auto" w:line="240" w:before="280" w:after="280"/>
        <w:contextualSpacing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es-AR"/>
        </w:rPr>
        <w:t>PECHIEU GASTON: 19.311,60</w:t>
      </w:r>
    </w:p>
    <w:p>
      <w:pPr>
        <w:pStyle w:val="Normal"/>
        <w:spacing w:lineRule="auto" w:line="240" w:before="280" w:after="280"/>
        <w:contextualSpacing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es-AR"/>
        </w:rPr>
        <w:t>NETROPOLYS S.A: $25.918,20</w:t>
      </w:r>
    </w:p>
    <w:p>
      <w:pPr>
        <w:pStyle w:val="Normal"/>
        <w:spacing w:lineRule="auto" w:line="240" w:before="280" w:after="28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3. PRESUPUESTO APROBADOS: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sin novedad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4. STATUS DE CONEXIONES TÉCNICAS DEL IXP UAQ:</w:t>
      </w:r>
    </w:p>
    <w:p>
      <w:pPr>
        <w:pStyle w:val="Normal"/>
        <w:spacing w:lineRule="auto" w:line="240" w:before="280" w:after="28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5- 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STATUS DE CONEXIONES DE LOS MIEMBROS DEL IXP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Se plantea la situación del miembro INTERREDES respecto a la capacidad contratada. Al no estar presente se decide pasar a un cuarto intermedio para tratar el tema.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De acuerdo al manual de procedimientos se define que cada miembro está obligado a publicar todas las redes, se plantean alternativas por inconvenientes temporales que se produzcan por capacidad en el transporte. 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Nicolas expone que de acuerdo a la capacidad disponible en cada momento se publicaron las redes de esa forma. No tienen problemas en publicar todo siempre y cuando no se vea afectado el funcionamiento del IXP. La propuesta de Nicolas es liberar de a poco y ver como se comporta.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Se acuerda que se debe publicar todas las redes, para ello y no saturar se debe contar con mayor capacidad de transporte. Por tal motivo se puede avanzar con la ampliación.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Facundo y David exponen que el precio del trasporte está por encima del trasporte IP. Hoy se consigue puertos 10Gbps a U$S0,75 el Mega, esta oferta es de LUMEN.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Ariel se queda con esta oferta para analizarla 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y tener una respuesta lo antes posible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. 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Respecta a la ampliación Ariel se compromete a confirmar lo antes posible a avisar cuando comenzará a contar los 60 días del upgrade de la capacidad. Así los miembros pueden cumplir con la normativa de publicar todas las redes.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6- ALTAS, BAJAS Y MODIFICACIONES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Hugo Leiría, está en condiciones de ingresar al IXP. Está gestionando con CLARO la contratación del servicio. 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Se plantea nuevamente el tema de la capacidad de CLARO en el NAP y la necesidad de contar con mas capacidad para los nuevos ingresos y la ampliación de los actuales.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Ariel expone que utilizará este nuevo contrato de por lo menos 500 Mbps para apalancar la ampliación a 5 Gbps, esto como plan A. Si no logra esta ampliación será por 2,5 Gbps. Quedará disponible el ancho de banda para ampliaciones de los miembros. La ampliación tardará 60 días a partir de la firma del nuevo miembro.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7 - REUNIÓN DE LA SUBCOMISIÓN ADMINISTRADORA DEL IXP CABASE REGIONAL UAQ: </w:t>
      </w:r>
    </w:p>
    <w:p>
      <w:pPr>
        <w:pStyle w:val="Normal"/>
        <w:spacing w:lineRule="auto" w:line="240" w:before="280" w:after="280"/>
        <w:ind w:left="720" w:right="0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FECHA DE PRÓXIMA REUNIÓN: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s-AR"/>
        </w:rPr>
        <w:t xml:space="preserve"> 15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es-AR" w:eastAsia="es-AR" w:bidi="ar-SA"/>
        </w:rPr>
        <w:t xml:space="preserve"> de julio de 2021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s-AR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a las 9:00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8- TEMAS VARIOS</w:t>
      </w:r>
    </w:p>
    <w:p>
      <w:pPr>
        <w:pStyle w:val="Normal"/>
        <w:spacing w:lineRule="auto" w:line="240" w:before="280" w:after="280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0"/>
        <w:szCs w:val="22"/>
        <w:lang w:val="es-A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es-AR" w:eastAsia="en-US" w:bidi="ar-SA"/>
    </w:rPr>
  </w:style>
  <w:style w:type="character" w:styleId="DefaultParagraphFont">
    <w:name w:val="Default Paragraph Font"/>
    <w:qFormat/>
    <w:rPr/>
  </w:style>
  <w:style w:type="character" w:styleId="TextosinformatoCar">
    <w:name w:val="Texto sin formato C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es-AR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Muydestacado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PlainText">
    <w:name w:val="Plain Text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es-AR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ebmail.unsj.edu.ar/src/compose.php?send_to=ixpsanjuan@listas.cabase.org.a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Application>LibreOffice/6.4.6.2$Linux_X86_64 LibreOffice_project/40$Build-2</Application>
  <Pages>3</Pages>
  <Words>592</Words>
  <Characters>2884</Characters>
  <CharactersWithSpaces>3403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2019-07-30T13:40:00Z</dcterms:created>
  <dc:creator>Miguel Morandi</dc:creator>
  <dc:description/>
  <dc:language>es-AR</dc:language>
  <cp:lastModifiedBy/>
  <dcterms:modified xsi:type="dcterms:W3CDTF">2021-07-10T12:43:29Z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