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color w:val="002060"/>
          <w:sz w:val="20"/>
          <w:szCs w:val="20"/>
          <w:lang w:eastAsia="es-AR"/>
        </w:rPr>
      </w:pPr>
      <w:r>
        <w:rPr>
          <w:rFonts w:eastAsia="Times New Roman" w:cs="Times New Roman" w:ascii="Times New Roman" w:hAnsi="Times New Roman"/>
          <w:b/>
          <w:bCs/>
          <w:color w:val="002060"/>
          <w:sz w:val="20"/>
          <w:szCs w:val="20"/>
          <w:lang w:eastAsia="es-AR"/>
        </w:rPr>
        <w:t>CTA CONFECCIONADA POR PARTE DEL COORDINADOR TÉCNICO DEL IXP CABASE TITULAR O ALTERNO (EN SU AUSENCIA): Alejandro Cuadra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es-AR"/>
        </w:rPr>
        <w:t xml:space="preserve">DATOS DEL NAP: 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SUBCOMISIÓN ADMINISTRADORA DEL IXP/ NAP CABASE REGIONAL San Juan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sz w:val="20"/>
          <w:szCs w:val="20"/>
          <w:lang w:eastAsia="es-AR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TRES LETRAS QUE IDENTIFICAN AL IXP/NAP UAQ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sz w:val="20"/>
          <w:szCs w:val="20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es-AR"/>
        </w:rPr>
        <w:t xml:space="preserve">DATOS DE LA REUNIÓN: 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FECHA: DÍA 10</w:t>
      </w:r>
      <w:r>
        <w:rPr>
          <w:rFonts w:eastAsia="Times New Roman" w:cs="Times New Roman" w:ascii="Times New Roman" w:hAnsi="Times New Roman"/>
          <w:color w:val="auto"/>
          <w:kern w:val="0"/>
          <w:sz w:val="20"/>
          <w:szCs w:val="20"/>
          <w:lang w:val="es-AR" w:eastAsia="es-AR" w:bidi="ar-SA"/>
        </w:rPr>
        <w:t xml:space="preserve"> de febrero 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de 2022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sz w:val="20"/>
          <w:szCs w:val="20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es-AR"/>
        </w:rPr>
        <w:t>PRESENTES EN LA REUNIÓN:</w:t>
      </w:r>
    </w:p>
    <w:tbl>
      <w:tblPr>
        <w:tblW w:w="7557" w:type="dxa"/>
        <w:jc w:val="left"/>
        <w:tblInd w:w="118" w:type="dxa"/>
        <w:tblCellMar>
          <w:top w:w="0" w:type="dxa"/>
          <w:left w:w="60" w:type="dxa"/>
          <w:bottom w:w="0" w:type="dxa"/>
          <w:right w:w="70" w:type="dxa"/>
        </w:tblCellMar>
      </w:tblPr>
      <w:tblGrid>
        <w:gridCol w:w="1246"/>
        <w:gridCol w:w="1358"/>
        <w:gridCol w:w="3121"/>
        <w:gridCol w:w="1831"/>
      </w:tblGrid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NOMBRE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APELLIDO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s-ES"/>
              </w:rPr>
              <w:t xml:space="preserve">RAZÓN SOCIAL A LA QUE REPRESENTA 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 xml:space="preserve">CARGO 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Juan C.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Marquez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CABASE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/>
              <w:t>Andrés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/>
              <w:t>Pugawko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s-AR" w:eastAsia="es-AR" w:bidi="ar-SA"/>
              </w:rPr>
            </w:pPr>
            <w:r>
              <w:rPr/>
              <w:t>CABASE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Facundo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bookmarkStart w:id="0" w:name="__DdeLink__265_35811575891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C</w:t>
            </w:r>
            <w:bookmarkEnd w:id="0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aselles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s-AR" w:eastAsia="es-AR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es-AR" w:eastAsia="es-AR" w:bidi="ar-SA"/>
              </w:rPr>
              <w:t>On Power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/>
              <w:t>Hernan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Bourdieu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CLARO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>
                <w:rFonts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  <w:t>Ariel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Passarelli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CLARO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/>
              <w:t>Carlos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González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CLARO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/>
              <w:t>Victor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/>
              <w:t>Romero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/>
              <w:t>CLARO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Miguel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Morandi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UNSJ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Ricardo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Goldberg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XF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759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>
                <w:rFonts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  <w:t>Carlos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Guillen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GSP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759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>
                <w:rFonts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  <w:t>Gastón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>
                <w:rFonts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  <w:t>Pechieu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NetLink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Iván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Gutiérrez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Intersat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Raúl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Cortez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ZETRO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Sergio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Aprea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Netrópolys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Roberto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Aguero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Netrópolys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Alejandro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Cuadra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Técnico NAP UNSJ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David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Vega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I-TIC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Nicolas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Vallejo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INTERREDES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>
                <w:rFonts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  <w:t>Hugo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Leiria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Cuerpodetexto"/>
              <w:spacing w:lineRule="auto" w:line="240" w:before="280" w:after="280"/>
              <w:rPr/>
            </w:pPr>
            <w:r>
              <w:rPr/>
              <w:t>GEO FIBER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/>
              <w:t>Victor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Martinez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Cuerpodetexto"/>
              <w:spacing w:lineRule="auto" w:line="240" w:before="280" w:after="280"/>
              <w:rPr/>
            </w:pPr>
            <w:r>
              <w:rPr/>
              <w:t>INTERREDES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/>
              <w:t>Sebastián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Sánchez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Netrópolys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/>
              <w:t xml:space="preserve">Julio 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 xml:space="preserve">Nostray 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/>
            </w:pPr>
            <w:r>
              <w:rPr/>
              <w:t>AustralNet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</w:tbl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TEMARIO: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1- ACTA ANTERIOR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2- ADMINISTRACIÓN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3- COMPRAS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4- STATUS DE CONEXIONES DEL IXP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5- STATUS DE CONEXIONES DE LOS MIEMBROS DEL IXP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6- ALTAS, BAJAS Y MODIFICACIONES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7- FECHA DE LA PRÓXIMA REUNIÓN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8- TEMAS VARIOS</w:t>
      </w:r>
    </w:p>
    <w:p>
      <w:pPr>
        <w:pStyle w:val="Normal"/>
        <w:spacing w:lineRule="auto" w:line="240" w:before="280" w:after="280"/>
        <w:ind w:left="0" w:right="0" w:hanging="360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1.</w:t>
      </w:r>
      <w:r>
        <w:rPr>
          <w:rFonts w:eastAsia="Times New Roman" w:cs="Times New Roman" w:ascii="Times New Roman" w:hAnsi="Times New Roman"/>
          <w:sz w:val="14"/>
          <w:szCs w:val="14"/>
          <w:lang w:eastAsia="es-AR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 xml:space="preserve">FECHA DEL CORREO ELECTRÓNICO CON </w:t>
      </w: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es-AR"/>
        </w:rPr>
        <w:t>EL ACTA ANTERIOR CIRCULADA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 xml:space="preserve"> a la lista del IXP UAQ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16"/>
          <w:szCs w:val="16"/>
          <w:lang w:eastAsia="es-AR"/>
        </w:rPr>
        <w:tab/>
      </w:r>
      <w:hyperlink r:id="rId2" w:tgtFrame="Este enlace externo se abrirá en una nueva ventana">
        <w:r>
          <w:rPr>
            <w:rFonts w:eastAsia="Times New Roman" w:cs="Times New Roman" w:ascii="Times New Roman" w:hAnsi="Times New Roman"/>
            <w:color w:val="0000FF"/>
            <w:sz w:val="24"/>
            <w:szCs w:val="24"/>
            <w:u w:val="single"/>
            <w:lang w:eastAsia="es-AR"/>
          </w:rPr>
          <w:t>ixpsanjuan@listas.cabase.org.ar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 : 20 de enero de 2022</w:t>
      </w:r>
    </w:p>
    <w:p>
      <w:pPr>
        <w:pStyle w:val="Normal"/>
        <w:spacing w:lineRule="auto" w:line="240" w:before="280" w:after="280"/>
        <w:ind w:left="0" w:right="0" w:hanging="36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"/>
        <w:spacing w:lineRule="auto" w:line="240" w:before="280" w:after="280"/>
        <w:ind w:left="0" w:right="0" w:hanging="36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2. Caja, se cuenta con el siguiente detalle al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es-AR" w:eastAsia="es-AR" w:bidi="ar-SA"/>
        </w:rPr>
        <w:t>10 de febrero</w:t>
      </w: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 de 2022</w:t>
      </w:r>
    </w:p>
    <w:p>
      <w:pPr>
        <w:pStyle w:val="Normal"/>
        <w:spacing w:lineRule="auto" w:line="240" w:before="280" w:after="280"/>
        <w:ind w:left="0" w:right="0" w:hanging="0"/>
        <w:contextualSpacing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Caja: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es-AR" w:eastAsia="es-AR" w:bidi="ar-SA"/>
        </w:rPr>
        <w:t xml:space="preserve"> $ 119.043,89</w:t>
      </w:r>
    </w:p>
    <w:p>
      <w:pPr>
        <w:pStyle w:val="Normal"/>
        <w:spacing w:lineRule="auto" w:line="240" w:before="280" w:after="280"/>
        <w:ind w:left="0" w:right="0" w:hanging="0"/>
        <w:contextualSpacing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Fondo de Reserva: $ 105.625,00,-    En dólares: U$S0,-</w:t>
      </w:r>
    </w:p>
    <w:p>
      <w:pPr>
        <w:pStyle w:val="Normal"/>
        <w:spacing w:lineRule="auto" w:line="240" w:before="280" w:after="280"/>
        <w:contextualSpacing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Deuda: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 xml:space="preserve"> </w:t>
      </w:r>
      <w:r>
        <w:rPr>
          <w:rFonts w:eastAsia="Times New Roman" w:cs="Times New Roman" w:ascii="Times New Roman" w:hAnsi="Times New Roman"/>
          <w:color w:val="C9211E"/>
          <w:sz w:val="24"/>
          <w:szCs w:val="24"/>
          <w:lang w:eastAsia="es-AR"/>
        </w:rPr>
        <w:t>$ -</w:t>
      </w:r>
      <w:r>
        <w:rPr>
          <w:rFonts w:eastAsia="Times New Roman" w:cs="Times New Roman" w:ascii="Times New Roman" w:hAnsi="Times New Roman"/>
          <w:color w:val="C9211E"/>
          <w:kern w:val="0"/>
          <w:sz w:val="24"/>
          <w:szCs w:val="24"/>
          <w:lang w:val="es-AR" w:eastAsia="es-AR" w:bidi="ar-SA"/>
        </w:rPr>
        <w:t>85.113,82</w:t>
      </w:r>
    </w:p>
    <w:p>
      <w:pPr>
        <w:pStyle w:val="Normal"/>
        <w:spacing w:lineRule="auto" w:line="240" w:before="280" w:after="280"/>
        <w:contextualSpacing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>Plazo Fijo: $ 220.060,42</w:t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</w:r>
    </w:p>
    <w:p>
      <w:pPr>
        <w:pStyle w:val="Normal"/>
        <w:spacing w:lineRule="auto" w:line="240" w:before="280" w:after="280"/>
        <w:contextualSpacing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es-AR"/>
        </w:rPr>
        <w:t>el 14 de febrero se renueva el plazo fijo. Se solicita a administración sumar al plazo fijo el importe del fondo de reserva, más los intereses y tomar de caja un importe tal que complete un importe redondo para la renovación del plazo fijo.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3. PRESUPUESTO APROBADOS:</w:t>
      </w:r>
    </w:p>
    <w:p>
      <w:pPr>
        <w:pStyle w:val="Cuerpodetexto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4. STATUS DE CONEXIONES TÉCNICAS DEL IXP UAQ:</w:t>
      </w:r>
    </w:p>
    <w:p>
      <w:pPr>
        <w:pStyle w:val="Normal"/>
        <w:spacing w:lineRule="auto" w:line="240" w:before="280" w:after="280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 xml:space="preserve">Sergio Catalá ya se conectó al IXP y estaba con problemas de BGP con ArSAT, cuando lo resuelva empezará a traficar. </w:t>
      </w:r>
    </w:p>
    <w:p>
      <w:pPr>
        <w:pStyle w:val="Normal"/>
        <w:spacing w:lineRule="auto" w:line="240" w:before="280" w:after="280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5- STATUS DE CONEXIONES DE LOS MIEMBROS DEL IXP</w:t>
      </w:r>
    </w:p>
    <w:p>
      <w:pPr>
        <w:pStyle w:val="Normal"/>
        <w:spacing w:lineRule="auto" w:line="240" w:before="280" w:after="280"/>
        <w:rPr>
          <w:b/>
          <w:b/>
          <w:bCs/>
        </w:rPr>
      </w:pPr>
      <w:r>
        <w:rPr>
          <w:b/>
          <w:bCs/>
        </w:rPr>
        <w:t>Ivan comenta la propuesta de San Juan Innova, por 40 Gbps los valores serían:</w:t>
      </w:r>
    </w:p>
    <w:p>
      <w:pPr>
        <w:pStyle w:val="Normal"/>
        <w:spacing w:lineRule="auto" w:line="240" w:before="0" w:after="0"/>
        <w:rPr/>
      </w:pPr>
      <w:r>
        <w:rPr>
          <w:b/>
          <w:bCs/>
        </w:rPr>
        <w:t xml:space="preserve">USD 0.65 + IVA - Transporte a Bs As </w:t>
      </w:r>
    </w:p>
    <w:p>
      <w:pPr>
        <w:pStyle w:val="Normal"/>
        <w:spacing w:lineRule="auto" w:line="240" w:before="0" w:after="0"/>
        <w:rPr/>
      </w:pPr>
      <w:r>
        <w:rPr>
          <w:b/>
          <w:bCs/>
        </w:rPr>
        <w:t xml:space="preserve">USD 0.45 + IVA - Transporte a Mza </w:t>
      </w:r>
    </w:p>
    <w:p>
      <w:pPr>
        <w:pStyle w:val="Normal"/>
        <w:spacing w:lineRule="auto" w:line="240" w:before="0" w:after="0"/>
        <w:rPr/>
      </w:pPr>
      <w:r>
        <w:rPr>
          <w:b/>
          <w:bCs/>
        </w:rPr>
        <w:t>USD 1.65 + IVA – tip</w:t>
      </w:r>
    </w:p>
    <w:p>
      <w:pPr>
        <w:pStyle w:val="Normal"/>
        <w:spacing w:lineRule="auto" w:line="240"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Cuerpodetexto"/>
        <w:spacing w:lineRule="auto" w:line="240" w:before="0" w:after="0"/>
        <w:rPr>
          <w:b/>
          <w:b/>
          <w:bCs/>
        </w:rPr>
      </w:pPr>
      <w:r>
        <w:rPr>
          <w:b/>
          <w:bCs/>
        </w:rPr>
        <w:t>- FNA Compartido: Sergio Aprea de Netropolys comenta a la mesa que estuvieron realizando mantenimiento sobre los servidores de Facebook y est</w:t>
      </w:r>
      <w:r>
        <w:rPr>
          <w:b/>
          <w:bCs/>
        </w:rPr>
        <w:t>á</w:t>
      </w:r>
      <w:r>
        <w:rPr>
          <w:b/>
          <w:bCs/>
        </w:rPr>
        <w:t>n esperando que todo quede normalizado para retomar las conversaciones con ruteo central para realizar alguna configuración de prueba.</w:t>
      </w:r>
    </w:p>
    <w:p>
      <w:pPr>
        <w:pStyle w:val="Cuerpodetexto"/>
        <w:rPr>
          <w:b/>
          <w:b/>
          <w:bCs/>
        </w:rPr>
      </w:pPr>
      <w:r>
        <w:rPr/>
      </w:r>
    </w:p>
    <w:p>
      <w:pPr>
        <w:pStyle w:val="Cuerpodetexto"/>
        <w:rPr>
          <w:b/>
          <w:b/>
          <w:bCs/>
        </w:rPr>
      </w:pPr>
      <w:r>
        <w:rPr/>
        <w:t>- Akamai: Juan Carlos Marquez explico a la mesa como es el esquema de entrega de trafico de Akamai actualmente, las mediciones que se realizaron y fueron enviadas en el reporte de trafico mensual y los temas administrativos sobre los que se esta trabajando para definir el modelo que estará a disposición de todos los socios a corto plazo.</w:t>
      </w:r>
    </w:p>
    <w:p>
      <w:pPr>
        <w:pStyle w:val="Normal"/>
        <w:spacing w:lineRule="auto" w:line="240"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6- ALTAS, BAJAS Y MODIFICACIONES</w:t>
      </w:r>
    </w:p>
    <w:p>
      <w:pPr>
        <w:pStyle w:val="Cuerpodetexto"/>
        <w:spacing w:lineRule="auto" w:line="240" w:before="280" w:after="280"/>
        <w:jc w:val="both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Matias Gonzalez de RED SOFT - estaria en condiciones de conectarse y comenzar a traficar a fines de febrero / primera quincena de marzo (capacidad estimada 350 Mb. de L2L)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 xml:space="preserve">7 - REUNIÓN DE LA SUBCOMISIÓN ADMINISTRADORA DEL IXP CABASE REGIONAL UAQ: </w:t>
      </w:r>
    </w:p>
    <w:p>
      <w:pPr>
        <w:pStyle w:val="Normal"/>
        <w:spacing w:lineRule="auto" w:line="240" w:before="280" w:after="280"/>
        <w:ind w:left="720" w:right="0" w:hanging="0"/>
        <w:contextualSpacing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FECHA DE PRÓXIMA REUNIÓN: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 xml:space="preserve">10 de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4"/>
          <w:szCs w:val="24"/>
          <w:lang w:val="es-AR" w:eastAsia="es-AR" w:bidi="ar-SA"/>
        </w:rPr>
        <w:t>marzo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 xml:space="preserve"> de 2022, a las 9:00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8- TEMAS VARIOS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 w:val="20"/>
        <w:szCs w:val="22"/>
        <w:lang w:val="es-A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0"/>
      <w:jc w:val="left"/>
    </w:pPr>
    <w:rPr>
      <w:rFonts w:ascii="Calibri" w:hAnsi="Calibri" w:eastAsia="Calibri" w:cs="DejaVu Sans"/>
      <w:color w:val="auto"/>
      <w:kern w:val="0"/>
      <w:sz w:val="22"/>
      <w:szCs w:val="22"/>
      <w:lang w:val="es-AR" w:eastAsia="en-US" w:bidi="ar-SA"/>
    </w:rPr>
  </w:style>
  <w:style w:type="character" w:styleId="DefaultParagraphFont">
    <w:name w:val="Default Paragraph Font"/>
    <w:qFormat/>
    <w:rPr/>
  </w:style>
  <w:style w:type="character" w:styleId="TextosinformatoCar">
    <w:name w:val="Texto sin formato C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es-AR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Muydestacado">
    <w:name w:val="Muy destacado"/>
    <w:qFormat/>
    <w:rPr>
      <w:b/>
      <w:bCs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PlainText">
    <w:name w:val="Plain Text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es-AR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ebmail.unsj.edu.ar/src/compose.php?send_to=ixpsanjuan@listas.cabase.org.ar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1204</TotalTime>
  <Application>LibreOffice/6.4.7.2$Linux_X86_64 LibreOffice_project/40$Build-2</Application>
  <Pages>4</Pages>
  <Words>519</Words>
  <Characters>2552</Characters>
  <CharactersWithSpaces>2965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2019-07-30T13:40:00Z</dcterms:created>
  <dc:creator>Miguel Morandi</dc:creator>
  <dc:description/>
  <dc:language>es-AR</dc:language>
  <cp:lastModifiedBy/>
  <dcterms:modified xsi:type="dcterms:W3CDTF">2022-02-22T08:23:29Z</dcterms:modified>
  <cp:revision>112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