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EC36C2" w:rsidP="008F4469">
      <w:pPr>
        <w:ind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>
        <w:rPr>
          <w:rFonts w:ascii="Courier New" w:hAnsi="Courier New" w:cs="Courier New"/>
          <w:b/>
        </w:rPr>
        <w:t>REGIONAL BUENOS AIRES DEL  28</w:t>
      </w:r>
      <w:r w:rsidR="00A0679A">
        <w:rPr>
          <w:rFonts w:ascii="Courier New" w:hAnsi="Courier New" w:cs="Courier New"/>
          <w:b/>
        </w:rPr>
        <w:t>-0</w:t>
      </w:r>
      <w:r>
        <w:rPr>
          <w:rFonts w:ascii="Courier New" w:hAnsi="Courier New" w:cs="Courier New"/>
          <w:b/>
        </w:rPr>
        <w:t>5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FA7A81" w:rsidRPr="007114CB" w:rsidRDefault="00FA7A81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MIEMBROS: </w:t>
      </w:r>
    </w:p>
    <w:p w:rsidR="00EC36C2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</w:p>
    <w:p w:rsidR="00D66221" w:rsidRPr="007C33FF" w:rsidRDefault="00EC36C2" w:rsidP="00EC36C2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s-AR"/>
        </w:rPr>
        <w:t>No hay pedidos.</w:t>
      </w:r>
      <w:r w:rsidR="00D66221" w:rsidRPr="007114CB">
        <w:rPr>
          <w:rFonts w:ascii="Arial" w:hAnsi="Arial" w:cs="Arial"/>
          <w:color w:val="auto"/>
          <w:lang w:val="es-AR"/>
        </w:rPr>
        <w:t xml:space="preserve"> 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114461">
        <w:rPr>
          <w:rFonts w:ascii="Arial" w:hAnsi="Arial" w:cs="Arial"/>
          <w:color w:val="auto"/>
        </w:rPr>
        <w:t xml:space="preserve">. </w:t>
      </w:r>
    </w:p>
    <w:p w:rsidR="00E645EF" w:rsidRPr="00EC36C2" w:rsidRDefault="00356558" w:rsidP="00E645E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BBT</w:t>
      </w:r>
      <w:r w:rsidR="00E645EF">
        <w:rPr>
          <w:rFonts w:ascii="Arial" w:hAnsi="Arial" w:cs="Arial"/>
          <w:color w:val="auto"/>
        </w:rPr>
        <w:t>.</w:t>
      </w:r>
      <w:r w:rsidR="00EC36C2">
        <w:rPr>
          <w:rFonts w:ascii="Arial" w:hAnsi="Arial" w:cs="Arial"/>
          <w:color w:val="auto"/>
        </w:rPr>
        <w:t xml:space="preserve"> Se produjo la baja se avisó a</w:t>
      </w:r>
      <w:r w:rsidR="00A7489D" w:rsidRPr="003A45DD">
        <w:rPr>
          <w:rFonts w:ascii="Arial" w:hAnsi="Arial" w:cs="Arial"/>
          <w:b/>
          <w:color w:val="auto"/>
        </w:rPr>
        <w:t xml:space="preserve"> </w:t>
      </w:r>
      <w:r w:rsidR="00A7489D" w:rsidRPr="00EC36C2">
        <w:rPr>
          <w:rFonts w:ascii="Arial" w:hAnsi="Arial" w:cs="Arial"/>
          <w:color w:val="auto"/>
          <w:lang w:val="es-AR"/>
        </w:rPr>
        <w:t>Fernando Soto</w:t>
      </w:r>
      <w:r w:rsidR="00EC36C2" w:rsidRPr="00EC36C2">
        <w:rPr>
          <w:rFonts w:ascii="Arial" w:hAnsi="Arial" w:cs="Arial"/>
          <w:color w:val="auto"/>
          <w:lang w:val="es-AR"/>
        </w:rPr>
        <w:t xml:space="preserve"> que había deuda pendiente.</w:t>
      </w:r>
      <w:r w:rsidR="00EC36C2">
        <w:rPr>
          <w:rFonts w:ascii="Arial" w:hAnsi="Arial" w:cs="Arial"/>
          <w:color w:val="auto"/>
          <w:lang w:val="es-AR"/>
        </w:rPr>
        <w:t xml:space="preserve"> </w:t>
      </w:r>
      <w:r w:rsidR="00EC36C2" w:rsidRPr="00EC36C2">
        <w:rPr>
          <w:rFonts w:ascii="Arial" w:hAnsi="Arial" w:cs="Arial"/>
          <w:b/>
          <w:color w:val="auto"/>
          <w:lang w:val="es-AR"/>
        </w:rPr>
        <w:t>Revisar.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C531E4" w:rsidRPr="003A45DD" w:rsidRDefault="00C531E4" w:rsidP="00C531E4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Antena Delta viene a través de SN </w:t>
      </w:r>
      <w:proofErr w:type="spellStart"/>
      <w:r>
        <w:rPr>
          <w:rFonts w:ascii="Arial" w:hAnsi="Arial" w:cs="Arial"/>
          <w:color w:val="auto"/>
        </w:rPr>
        <w:t>WiFi</w:t>
      </w:r>
      <w:proofErr w:type="spellEnd"/>
      <w:r>
        <w:rPr>
          <w:rFonts w:ascii="Arial" w:hAnsi="Arial" w:cs="Arial"/>
          <w:color w:val="auto"/>
        </w:rPr>
        <w:t xml:space="preserve">, </w:t>
      </w:r>
      <w:r w:rsidR="00356558">
        <w:rPr>
          <w:rFonts w:ascii="Arial" w:hAnsi="Arial" w:cs="Arial"/>
          <w:color w:val="auto"/>
        </w:rPr>
        <w:t>Revisar Status</w:t>
      </w:r>
      <w:r w:rsidR="004B0D03">
        <w:rPr>
          <w:rFonts w:ascii="Arial" w:hAnsi="Arial" w:cs="Arial"/>
          <w:color w:val="auto"/>
        </w:rPr>
        <w:t>.</w:t>
      </w:r>
      <w:r w:rsidR="0040707A">
        <w:rPr>
          <w:rFonts w:ascii="Arial" w:hAnsi="Arial" w:cs="Arial"/>
          <w:color w:val="auto"/>
        </w:rPr>
        <w:t xml:space="preserve"> </w:t>
      </w:r>
      <w:r w:rsidR="0040707A" w:rsidRPr="003A45DD">
        <w:rPr>
          <w:rFonts w:ascii="Arial" w:hAnsi="Arial" w:cs="Arial"/>
          <w:b/>
          <w:color w:val="auto"/>
        </w:rPr>
        <w:t>Revisar situación de pago de puntos por antena delta.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Microsoft de Argentina</w:t>
      </w:r>
      <w:r w:rsidR="007351E8">
        <w:rPr>
          <w:rFonts w:ascii="Arial" w:hAnsi="Arial" w:cs="Arial"/>
          <w:color w:val="auto"/>
        </w:rPr>
        <w:t xml:space="preserve">. </w:t>
      </w:r>
      <w:r w:rsidR="0095379C">
        <w:rPr>
          <w:rFonts w:ascii="Arial" w:hAnsi="Arial" w:cs="Arial"/>
          <w:color w:val="auto"/>
        </w:rPr>
        <w:t xml:space="preserve">Hay alguna inconsistencia entre los puertos contratados y los que </w:t>
      </w:r>
      <w:proofErr w:type="spellStart"/>
      <w:r w:rsidR="0095379C">
        <w:rPr>
          <w:rFonts w:ascii="Arial" w:hAnsi="Arial" w:cs="Arial"/>
          <w:color w:val="auto"/>
        </w:rPr>
        <w:t>disponibilizaron</w:t>
      </w:r>
      <w:proofErr w:type="spellEnd"/>
      <w:r w:rsidR="0095379C">
        <w:rPr>
          <w:rFonts w:ascii="Arial" w:hAnsi="Arial" w:cs="Arial"/>
          <w:color w:val="auto"/>
        </w:rPr>
        <w:t>. En base a esto resta tema cruzadas en CABASE y resta levantar la parte lógica.</w:t>
      </w:r>
      <w:r w:rsidR="007351E8">
        <w:rPr>
          <w:rFonts w:ascii="Arial" w:hAnsi="Arial" w:cs="Arial"/>
          <w:color w:val="auto"/>
        </w:rPr>
        <w:t xml:space="preserve"> </w:t>
      </w:r>
      <w:r w:rsidR="007351E8" w:rsidRPr="007351E8">
        <w:rPr>
          <w:rFonts w:ascii="Arial" w:hAnsi="Arial" w:cs="Arial"/>
          <w:b/>
          <w:color w:val="auto"/>
        </w:rPr>
        <w:t>Status.</w:t>
      </w:r>
    </w:p>
    <w:p w:rsidR="0095379C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 w:rsidR="0095379C">
        <w:rPr>
          <w:rFonts w:ascii="Arial" w:hAnsi="Arial" w:cs="Arial"/>
          <w:color w:val="auto"/>
        </w:rPr>
        <w:t xml:space="preserve"> </w:t>
      </w:r>
    </w:p>
    <w:p w:rsidR="00D66221" w:rsidRPr="003A45DD" w:rsidRDefault="0095379C" w:rsidP="0095379C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3A45DD">
        <w:rPr>
          <w:rFonts w:ascii="Arial" w:hAnsi="Arial" w:cs="Arial"/>
          <w:b/>
          <w:color w:val="auto"/>
        </w:rPr>
        <w:t>Prefijos no recibidos en proceso de regularización.</w:t>
      </w:r>
      <w:r w:rsidR="007351E8">
        <w:rPr>
          <w:rFonts w:ascii="Arial" w:hAnsi="Arial" w:cs="Arial"/>
          <w:b/>
          <w:color w:val="auto"/>
        </w:rPr>
        <w:t xml:space="preserve"> Status.</w:t>
      </w:r>
    </w:p>
    <w:p w:rsidR="0095379C" w:rsidRPr="003A45DD" w:rsidRDefault="0095379C" w:rsidP="0095379C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3A45DD">
        <w:rPr>
          <w:rFonts w:ascii="Arial" w:hAnsi="Arial" w:cs="Arial"/>
          <w:b/>
          <w:color w:val="auto"/>
        </w:rPr>
        <w:t>Sin respuesta de Telecom respecto de no publicación a Telecentro.</w:t>
      </w:r>
      <w:r w:rsidR="007351E8">
        <w:rPr>
          <w:rFonts w:ascii="Arial" w:hAnsi="Arial" w:cs="Arial"/>
          <w:b/>
          <w:color w:val="auto"/>
        </w:rPr>
        <w:t xml:space="preserve"> </w:t>
      </w:r>
      <w:r w:rsidR="007351E8">
        <w:rPr>
          <w:rFonts w:ascii="Arial" w:hAnsi="Arial" w:cs="Arial"/>
          <w:b/>
          <w:color w:val="auto"/>
        </w:rPr>
        <w:t>Status.</w:t>
      </w:r>
    </w:p>
    <w:p w:rsidR="004B0D03" w:rsidRPr="004B0D03" w:rsidRDefault="004B0D03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Excepciones situación cuarentena. Revisar casos.</w:t>
      </w:r>
    </w:p>
    <w:p w:rsidR="004B0D03" w:rsidRDefault="007351E8" w:rsidP="004B0D0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ADMINISTRACIÓN: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Caja: </w:t>
      </w:r>
      <w:r>
        <w:rPr>
          <w:rFonts w:ascii="Arial" w:hAnsi="Arial" w:cs="Arial"/>
          <w:color w:val="auto"/>
        </w:rPr>
        <w:t xml:space="preserve"> </w:t>
      </w:r>
      <w:r w:rsidRPr="007114CB">
        <w:rPr>
          <w:rFonts w:ascii="Arial" w:hAnsi="Arial" w:cs="Arial"/>
          <w:color w:val="auto"/>
        </w:rPr>
        <w:t>K$</w:t>
      </w:r>
      <w:r w:rsidR="00B535C6"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Fondo de Reserva: </w:t>
      </w:r>
      <w:r>
        <w:rPr>
          <w:rFonts w:ascii="Arial" w:hAnsi="Arial" w:cs="Arial"/>
          <w:color w:val="auto"/>
        </w:rPr>
        <w:t xml:space="preserve">K$ </w:t>
      </w:r>
      <w:r w:rsidR="00EF3F6E">
        <w:rPr>
          <w:rFonts w:ascii="Arial" w:hAnsi="Arial" w:cs="Arial"/>
          <w:color w:val="auto"/>
        </w:rPr>
        <w:t>K</w:t>
      </w:r>
      <w:r>
        <w:rPr>
          <w:rFonts w:ascii="Arial" w:hAnsi="Arial" w:cs="Arial"/>
          <w:color w:val="auto"/>
        </w:rPr>
        <w:t>USD</w:t>
      </w:r>
      <w:r w:rsidR="003A45DD">
        <w:rPr>
          <w:rFonts w:ascii="Arial" w:hAnsi="Arial" w:cs="Arial"/>
          <w:color w:val="auto"/>
        </w:rPr>
        <w:t>130</w:t>
      </w:r>
      <w:r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(vencida).K$</w:t>
      </w:r>
      <w:r w:rsidR="006448E2">
        <w:rPr>
          <w:rFonts w:ascii="Arial" w:hAnsi="Arial" w:cs="Arial"/>
          <w:color w:val="auto"/>
        </w:rPr>
        <w:t xml:space="preserve"> 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 xml:space="preserve">: </w:t>
      </w:r>
    </w:p>
    <w:p w:rsidR="00301ED9" w:rsidRP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</w:p>
    <w:p w:rsidR="007351E8" w:rsidRDefault="00D66221" w:rsidP="007351E8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  <w:r w:rsidR="00301ED9">
        <w:rPr>
          <w:rFonts w:ascii="Arial" w:hAnsi="Arial" w:cs="Arial"/>
          <w:color w:val="auto"/>
        </w:rPr>
        <w:t xml:space="preserve"> (no tratado)</w:t>
      </w:r>
      <w:r w:rsidR="007351E8">
        <w:rPr>
          <w:rFonts w:ascii="Arial" w:hAnsi="Arial" w:cs="Arial"/>
          <w:color w:val="auto"/>
        </w:rPr>
        <w:t xml:space="preserve"> </w:t>
      </w:r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Antena Delta</w:t>
      </w:r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Century Link</w:t>
      </w:r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 CABA</w:t>
      </w:r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Cooperativa Mariano Acosta</w:t>
      </w:r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Edgeuno</w:t>
      </w:r>
      <w:proofErr w:type="spellEnd"/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Google</w:t>
      </w:r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Iboss</w:t>
      </w:r>
      <w:proofErr w:type="spellEnd"/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Juan Pablo Florentín</w:t>
      </w:r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Prisma</w:t>
      </w:r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</w:p>
    <w:p w:rsidR="007351E8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Riot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Games</w:t>
      </w:r>
      <w:proofErr w:type="spellEnd"/>
    </w:p>
    <w:p w:rsidR="007351E8" w:rsidRPr="00301ED9" w:rsidRDefault="007351E8" w:rsidP="007351E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Telecom</w:t>
      </w:r>
    </w:p>
    <w:p w:rsidR="00D66221" w:rsidRPr="00696E79" w:rsidRDefault="00D66221" w:rsidP="007351E8">
      <w:pPr>
        <w:pStyle w:val="Prrafodelista"/>
        <w:ind w:left="1080"/>
        <w:rPr>
          <w:rFonts w:ascii="Arial" w:hAnsi="Arial" w:cs="Arial"/>
          <w:b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Gastos Autorizados:</w:t>
      </w:r>
    </w:p>
    <w:p w:rsidR="00CD0A27" w:rsidRDefault="00CD0A27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Módulos </w:t>
      </w:r>
      <w:proofErr w:type="spellStart"/>
      <w:r>
        <w:rPr>
          <w:rFonts w:ascii="Arial" w:hAnsi="Arial" w:cs="Arial"/>
          <w:color w:val="auto"/>
        </w:rPr>
        <w:t>Opticos</w:t>
      </w:r>
      <w:proofErr w:type="spellEnd"/>
      <w:r>
        <w:rPr>
          <w:rFonts w:ascii="Arial" w:hAnsi="Arial" w:cs="Arial"/>
          <w:color w:val="auto"/>
        </w:rPr>
        <w:t xml:space="preserve"> 10G. </w:t>
      </w:r>
      <w:r w:rsidR="00EF3F6E" w:rsidRPr="007351E8">
        <w:rPr>
          <w:rFonts w:ascii="Arial" w:hAnsi="Arial" w:cs="Arial"/>
          <w:b/>
          <w:color w:val="auto"/>
        </w:rPr>
        <w:t>Status.</w:t>
      </w:r>
      <w:r w:rsidR="003542AD">
        <w:rPr>
          <w:rFonts w:ascii="Arial" w:hAnsi="Arial" w:cs="Arial"/>
          <w:color w:val="auto"/>
        </w:rPr>
        <w:t xml:space="preserve"> </w:t>
      </w:r>
    </w:p>
    <w:p w:rsidR="00A57979" w:rsidRPr="00113DC1" w:rsidRDefault="00694813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Placas de</w:t>
      </w:r>
      <w:r w:rsidR="00A57979" w:rsidRPr="00113DC1">
        <w:rPr>
          <w:rFonts w:ascii="Arial" w:hAnsi="Arial" w:cs="Arial"/>
          <w:color w:val="auto"/>
        </w:rPr>
        <w:t xml:space="preserve"> puertos 100G.</w:t>
      </w:r>
      <w:r w:rsidR="00D75FDE">
        <w:rPr>
          <w:rFonts w:ascii="Arial" w:hAnsi="Arial" w:cs="Arial"/>
          <w:color w:val="auto"/>
        </w:rPr>
        <w:t xml:space="preserve"> </w:t>
      </w:r>
      <w:r w:rsidR="00EF3F6E" w:rsidRPr="007351E8">
        <w:rPr>
          <w:rFonts w:ascii="Arial" w:hAnsi="Arial" w:cs="Arial"/>
          <w:b/>
          <w:color w:val="auto"/>
        </w:rPr>
        <w:t>Status.</w:t>
      </w:r>
    </w:p>
    <w:p w:rsidR="00A57979" w:rsidRPr="002515D5" w:rsidRDefault="009E673E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113DC1">
        <w:rPr>
          <w:rFonts w:ascii="Arial" w:hAnsi="Arial" w:cs="Arial"/>
          <w:color w:val="auto"/>
        </w:rPr>
        <w:t xml:space="preserve">1 </w:t>
      </w:r>
      <w:r w:rsidR="00694813" w:rsidRPr="00113DC1">
        <w:rPr>
          <w:rFonts w:ascii="Arial" w:hAnsi="Arial" w:cs="Arial"/>
          <w:color w:val="auto"/>
        </w:rPr>
        <w:t>SW</w:t>
      </w:r>
      <w:r w:rsidRPr="00113DC1">
        <w:rPr>
          <w:rFonts w:ascii="Arial" w:hAnsi="Arial" w:cs="Arial"/>
          <w:color w:val="auto"/>
        </w:rPr>
        <w:t xml:space="preserve"> de 48</w:t>
      </w:r>
      <w:r w:rsidR="002515D5">
        <w:rPr>
          <w:rFonts w:ascii="Arial" w:hAnsi="Arial" w:cs="Arial"/>
          <w:color w:val="auto"/>
        </w:rPr>
        <w:t xml:space="preserve"> </w:t>
      </w:r>
      <w:r w:rsidRPr="00113DC1">
        <w:rPr>
          <w:rFonts w:ascii="Arial" w:hAnsi="Arial" w:cs="Arial"/>
          <w:color w:val="auto"/>
        </w:rPr>
        <w:t xml:space="preserve">bocas SFP Giga + </w:t>
      </w:r>
      <w:proofErr w:type="spellStart"/>
      <w:r w:rsidRPr="00113DC1">
        <w:rPr>
          <w:rFonts w:ascii="Arial" w:hAnsi="Arial" w:cs="Arial"/>
          <w:color w:val="auto"/>
        </w:rPr>
        <w:t>Uplink</w:t>
      </w:r>
      <w:proofErr w:type="spellEnd"/>
      <w:r w:rsidRPr="00113DC1">
        <w:rPr>
          <w:rFonts w:ascii="Arial" w:hAnsi="Arial" w:cs="Arial"/>
          <w:color w:val="auto"/>
        </w:rPr>
        <w:t xml:space="preserve"> 4 *10G.</w:t>
      </w:r>
      <w:r w:rsidR="00EF3F6E">
        <w:rPr>
          <w:rFonts w:ascii="Arial" w:hAnsi="Arial" w:cs="Arial"/>
          <w:color w:val="auto"/>
        </w:rPr>
        <w:t xml:space="preserve"> </w:t>
      </w:r>
      <w:r w:rsidR="00EF3F6E" w:rsidRPr="007351E8">
        <w:rPr>
          <w:rFonts w:ascii="Arial" w:hAnsi="Arial" w:cs="Arial"/>
          <w:b/>
          <w:color w:val="auto"/>
        </w:rPr>
        <w:t>Status.</w:t>
      </w:r>
    </w:p>
    <w:p w:rsidR="002515D5" w:rsidRPr="004E2EE9" w:rsidRDefault="002515D5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Reponer módulo de 100Gbps que necesitaría </w:t>
      </w:r>
      <w:proofErr w:type="spellStart"/>
      <w:r>
        <w:rPr>
          <w:rFonts w:ascii="Arial" w:hAnsi="Arial" w:cs="Arial"/>
          <w:color w:val="auto"/>
        </w:rPr>
        <w:t>CloudFlare</w:t>
      </w:r>
      <w:proofErr w:type="spellEnd"/>
      <w:r w:rsidR="004B0D03">
        <w:rPr>
          <w:rFonts w:ascii="Arial" w:hAnsi="Arial" w:cs="Arial"/>
          <w:color w:val="auto"/>
        </w:rPr>
        <w:t>.</w:t>
      </w:r>
      <w:r w:rsidR="00190141">
        <w:rPr>
          <w:rFonts w:ascii="Arial" w:hAnsi="Arial" w:cs="Arial"/>
          <w:color w:val="auto"/>
        </w:rPr>
        <w:t xml:space="preserve"> Se decide</w:t>
      </w:r>
      <w:r w:rsidR="001F3B44">
        <w:rPr>
          <w:rFonts w:ascii="Arial" w:hAnsi="Arial" w:cs="Arial"/>
          <w:color w:val="auto"/>
        </w:rPr>
        <w:t xml:space="preserve"> comprar 12 módulos a Pablo </w:t>
      </w:r>
      <w:proofErr w:type="spellStart"/>
      <w:r w:rsidR="001F3B44">
        <w:rPr>
          <w:rFonts w:ascii="Arial" w:hAnsi="Arial" w:cs="Arial"/>
          <w:color w:val="auto"/>
        </w:rPr>
        <w:t>Thuler</w:t>
      </w:r>
      <w:proofErr w:type="spellEnd"/>
      <w:r w:rsidR="001F3B44">
        <w:rPr>
          <w:rFonts w:ascii="Arial" w:hAnsi="Arial" w:cs="Arial"/>
          <w:color w:val="auto"/>
        </w:rPr>
        <w:t xml:space="preserve"> a valor unitario USD 1.100 + </w:t>
      </w:r>
      <w:proofErr w:type="spellStart"/>
      <w:r w:rsidR="001F3B44">
        <w:rPr>
          <w:rFonts w:ascii="Arial" w:hAnsi="Arial" w:cs="Arial"/>
          <w:color w:val="auto"/>
        </w:rPr>
        <w:t>shipping</w:t>
      </w:r>
      <w:proofErr w:type="spellEnd"/>
      <w:r w:rsidR="001F3B44">
        <w:rPr>
          <w:rFonts w:ascii="Arial" w:hAnsi="Arial" w:cs="Arial"/>
          <w:color w:val="auto"/>
        </w:rPr>
        <w:t xml:space="preserve"> marca </w:t>
      </w:r>
      <w:proofErr w:type="spellStart"/>
      <w:r w:rsidR="001F3B44">
        <w:rPr>
          <w:rFonts w:ascii="Arial" w:hAnsi="Arial" w:cs="Arial"/>
          <w:color w:val="auto"/>
        </w:rPr>
        <w:t>Seiscom</w:t>
      </w:r>
      <w:proofErr w:type="spellEnd"/>
      <w:r w:rsidR="001F3B44">
        <w:rPr>
          <w:rFonts w:ascii="Arial" w:hAnsi="Arial" w:cs="Arial"/>
          <w:color w:val="auto"/>
        </w:rPr>
        <w:t xml:space="preserve"> compatible con </w:t>
      </w:r>
      <w:proofErr w:type="spellStart"/>
      <w:r w:rsidR="001F3B44">
        <w:rPr>
          <w:rFonts w:ascii="Arial" w:hAnsi="Arial" w:cs="Arial"/>
          <w:color w:val="auto"/>
        </w:rPr>
        <w:t>Huawei</w:t>
      </w:r>
      <w:proofErr w:type="spellEnd"/>
      <w:r w:rsidR="001F3B44">
        <w:rPr>
          <w:rFonts w:ascii="Arial" w:hAnsi="Arial" w:cs="Arial"/>
          <w:color w:val="auto"/>
        </w:rPr>
        <w:t>.</w:t>
      </w:r>
      <w:r w:rsidR="007351E8">
        <w:rPr>
          <w:rFonts w:ascii="Arial" w:hAnsi="Arial" w:cs="Arial"/>
          <w:color w:val="auto"/>
        </w:rPr>
        <w:t xml:space="preserve"> </w:t>
      </w:r>
      <w:r w:rsidR="007351E8" w:rsidRPr="007351E8">
        <w:rPr>
          <w:rFonts w:ascii="Arial" w:hAnsi="Arial" w:cs="Arial"/>
          <w:b/>
          <w:color w:val="auto"/>
        </w:rPr>
        <w:t>Status.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INFRAESTRUCTURA: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Nuevas placas de 100G.</w:t>
      </w:r>
      <w:r w:rsidR="00190141">
        <w:rPr>
          <w:rFonts w:ascii="Arial" w:hAnsi="Arial" w:cs="Arial"/>
          <w:color w:val="auto"/>
        </w:rPr>
        <w:t xml:space="preserve"> </w:t>
      </w:r>
      <w:r w:rsidR="007351E8">
        <w:rPr>
          <w:rFonts w:ascii="Arial" w:hAnsi="Arial" w:cs="Arial"/>
          <w:color w:val="auto"/>
        </w:rPr>
        <w:t xml:space="preserve">Llegada mediados de Junio. </w:t>
      </w:r>
      <w:r w:rsidR="007351E8" w:rsidRPr="007351E8">
        <w:rPr>
          <w:rFonts w:ascii="Arial" w:hAnsi="Arial" w:cs="Arial"/>
          <w:b/>
          <w:color w:val="auto"/>
        </w:rPr>
        <w:t>Status.</w:t>
      </w:r>
    </w:p>
    <w:p w:rsidR="00113DC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Bocas Giga.</w:t>
      </w:r>
      <w:r w:rsidR="00190141" w:rsidRPr="00190141">
        <w:rPr>
          <w:rFonts w:ascii="Arial" w:hAnsi="Arial" w:cs="Arial"/>
          <w:color w:val="auto"/>
        </w:rPr>
        <w:t xml:space="preserve"> </w:t>
      </w:r>
      <w:r w:rsidR="007351E8">
        <w:rPr>
          <w:rFonts w:ascii="Arial" w:hAnsi="Arial" w:cs="Arial"/>
          <w:color w:val="auto"/>
        </w:rPr>
        <w:t xml:space="preserve">Llegada mediados de Junio. </w:t>
      </w:r>
      <w:r w:rsidR="007351E8" w:rsidRPr="007351E8">
        <w:rPr>
          <w:rFonts w:ascii="Arial" w:hAnsi="Arial" w:cs="Arial"/>
          <w:b/>
          <w:color w:val="auto"/>
        </w:rPr>
        <w:t>Status.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Proyecto RPKI.*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Estado IXP-DB.*</w:t>
      </w:r>
    </w:p>
    <w:p w:rsidR="00D66221" w:rsidRPr="009C616D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 xml:space="preserve">Problemática de filtros para ASN de terceros. </w:t>
      </w:r>
    </w:p>
    <w:p w:rsidR="00D66221" w:rsidRPr="00324144" w:rsidRDefault="00113DC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000000" w:themeColor="text1"/>
        </w:rPr>
        <w:t xml:space="preserve">Módulos ópticos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Huawei</w:t>
      </w:r>
      <w:proofErr w:type="spellEnd"/>
      <w:r>
        <w:rPr>
          <w:rFonts w:ascii="Arial" w:hAnsi="Arial" w:cs="Arial"/>
          <w:color w:val="000000" w:themeColor="text1"/>
        </w:rPr>
        <w:t>.</w:t>
      </w:r>
      <w:r w:rsidR="00190141">
        <w:rPr>
          <w:rFonts w:ascii="Arial" w:hAnsi="Arial" w:cs="Arial"/>
          <w:color w:val="000000" w:themeColor="text1"/>
        </w:rPr>
        <w:t xml:space="preserve"> Desde rece</w:t>
      </w:r>
      <w:r w:rsidR="00A11058">
        <w:rPr>
          <w:rFonts w:ascii="Arial" w:hAnsi="Arial" w:cs="Arial"/>
          <w:color w:val="000000" w:themeColor="text1"/>
        </w:rPr>
        <w:t>pción se pro</w:t>
      </w:r>
      <w:r w:rsidR="00190141">
        <w:rPr>
          <w:rFonts w:ascii="Arial" w:hAnsi="Arial" w:cs="Arial"/>
          <w:color w:val="000000" w:themeColor="text1"/>
        </w:rPr>
        <w:t xml:space="preserve">cederá a recambios y devolución a </w:t>
      </w:r>
      <w:proofErr w:type="spellStart"/>
      <w:r w:rsidR="00190141">
        <w:rPr>
          <w:rFonts w:ascii="Arial" w:hAnsi="Arial" w:cs="Arial"/>
          <w:color w:val="000000" w:themeColor="text1"/>
        </w:rPr>
        <w:t>Dacas</w:t>
      </w:r>
      <w:proofErr w:type="spellEnd"/>
      <w:r w:rsidR="00190141">
        <w:rPr>
          <w:rFonts w:ascii="Arial" w:hAnsi="Arial" w:cs="Arial"/>
          <w:color w:val="000000" w:themeColor="text1"/>
        </w:rPr>
        <w:t>.</w:t>
      </w:r>
      <w:r w:rsidR="007351E8">
        <w:rPr>
          <w:rFonts w:ascii="Arial" w:hAnsi="Arial" w:cs="Arial"/>
          <w:color w:val="000000" w:themeColor="text1"/>
        </w:rPr>
        <w:t xml:space="preserve"> </w:t>
      </w:r>
      <w:r w:rsidR="007351E8" w:rsidRPr="007351E8">
        <w:rPr>
          <w:rFonts w:ascii="Arial" w:hAnsi="Arial" w:cs="Arial"/>
          <w:b/>
          <w:color w:val="auto"/>
        </w:rPr>
        <w:t>Status.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D66221" w:rsidRPr="004B0D03" w:rsidRDefault="00D66221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8A1E6C" w:rsidRDefault="008A1E6C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</w:t>
      </w:r>
      <w:r w:rsidR="007351E8" w:rsidRPr="007351E8">
        <w:rPr>
          <w:rFonts w:ascii="Arial" w:hAnsi="Arial" w:cs="Arial"/>
          <w:b/>
          <w:color w:val="auto"/>
        </w:rPr>
        <w:t>Status.</w:t>
      </w:r>
    </w:p>
    <w:p w:rsidR="00266E17" w:rsidRDefault="00266E17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un esqueleto de ruedas de ganancia para poner en la terraza.</w:t>
      </w:r>
      <w:r w:rsidR="00322333">
        <w:rPr>
          <w:rFonts w:ascii="Arial" w:hAnsi="Arial" w:cs="Arial"/>
          <w:color w:val="auto"/>
          <w:lang w:val="es-AR"/>
        </w:rPr>
        <w:t xml:space="preserve"> </w:t>
      </w:r>
      <w:r w:rsidR="007351E8" w:rsidRPr="007351E8">
        <w:rPr>
          <w:rFonts w:ascii="Arial" w:hAnsi="Arial" w:cs="Arial"/>
          <w:b/>
          <w:color w:val="auto"/>
        </w:rPr>
        <w:t>Status.</w:t>
      </w:r>
    </w:p>
    <w:p w:rsidR="007609E0" w:rsidRPr="008A1E6C" w:rsidRDefault="007609E0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Elaborar plan de migración a </w:t>
      </w:r>
      <w:proofErr w:type="spellStart"/>
      <w:r>
        <w:rPr>
          <w:rFonts w:ascii="Arial" w:hAnsi="Arial" w:cs="Arial"/>
          <w:color w:val="auto"/>
          <w:lang w:val="es-AR"/>
        </w:rPr>
        <w:t>meetme</w:t>
      </w:r>
      <w:proofErr w:type="spellEnd"/>
      <w:r>
        <w:rPr>
          <w:rFonts w:ascii="Arial" w:hAnsi="Arial" w:cs="Arial"/>
          <w:color w:val="auto"/>
          <w:lang w:val="es-AR"/>
        </w:rPr>
        <w:t xml:space="preserve"> </w:t>
      </w:r>
      <w:proofErr w:type="spellStart"/>
      <w:r>
        <w:rPr>
          <w:rFonts w:ascii="Arial" w:hAnsi="Arial" w:cs="Arial"/>
          <w:color w:val="auto"/>
          <w:lang w:val="es-AR"/>
        </w:rPr>
        <w:t>room</w:t>
      </w:r>
      <w:proofErr w:type="spellEnd"/>
      <w:r>
        <w:rPr>
          <w:rFonts w:ascii="Arial" w:hAnsi="Arial" w:cs="Arial"/>
          <w:color w:val="auto"/>
          <w:lang w:val="es-AR"/>
        </w:rPr>
        <w:t xml:space="preserve"> terraza. </w:t>
      </w:r>
      <w:r w:rsidR="007351E8" w:rsidRPr="007351E8">
        <w:rPr>
          <w:rFonts w:ascii="Arial" w:hAnsi="Arial" w:cs="Arial"/>
          <w:b/>
          <w:color w:val="auto"/>
        </w:rPr>
        <w:t>Status.</w:t>
      </w:r>
    </w:p>
    <w:p w:rsidR="00BC5028" w:rsidRPr="008A1E6C" w:rsidRDefault="00BC5028" w:rsidP="00BC5028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OPERACIÓN Y PROCESOS.</w:t>
      </w:r>
    </w:p>
    <w:p w:rsidR="007838F6" w:rsidRDefault="00D66221" w:rsidP="00F25F4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Trafico Telecom (</w:t>
      </w:r>
      <w:proofErr w:type="spellStart"/>
      <w:r w:rsidRPr="007114CB">
        <w:rPr>
          <w:rFonts w:ascii="Arial" w:hAnsi="Arial" w:cs="Arial"/>
          <w:color w:val="auto"/>
        </w:rPr>
        <w:t>Fibertel</w:t>
      </w:r>
      <w:proofErr w:type="spellEnd"/>
      <w:r w:rsidRPr="007114CB">
        <w:rPr>
          <w:rFonts w:ascii="Arial" w:hAnsi="Arial" w:cs="Arial"/>
          <w:color w:val="auto"/>
        </w:rPr>
        <w:t>).</w:t>
      </w:r>
      <w:r w:rsidR="004B0D03">
        <w:rPr>
          <w:rFonts w:ascii="Arial" w:hAnsi="Arial" w:cs="Arial"/>
          <w:color w:val="auto"/>
        </w:rPr>
        <w:t xml:space="preserve"> </w:t>
      </w:r>
      <w:r w:rsidR="004B0D03" w:rsidRPr="007114CB">
        <w:rPr>
          <w:rFonts w:ascii="Arial" w:hAnsi="Arial" w:cs="Arial"/>
          <w:color w:val="auto"/>
        </w:rPr>
        <w:t>Status</w:t>
      </w:r>
      <w:r w:rsidR="004B0D03">
        <w:rPr>
          <w:rFonts w:ascii="Arial" w:hAnsi="Arial" w:cs="Arial"/>
          <w:color w:val="auto"/>
        </w:rPr>
        <w:t>.</w:t>
      </w:r>
      <w:r w:rsidR="00A11058">
        <w:rPr>
          <w:rFonts w:ascii="Arial" w:hAnsi="Arial" w:cs="Arial"/>
          <w:color w:val="auto"/>
        </w:rPr>
        <w:t xml:space="preserve"> Tratado</w:t>
      </w:r>
      <w:r w:rsidR="00645467">
        <w:rPr>
          <w:rFonts w:ascii="Arial" w:hAnsi="Arial" w:cs="Arial"/>
          <w:color w:val="auto"/>
        </w:rPr>
        <w:t xml:space="preserve"> en 1.d.iii</w:t>
      </w:r>
    </w:p>
    <w:p w:rsidR="007351E8" w:rsidRPr="007351E8" w:rsidRDefault="007351E8" w:rsidP="007351E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351E8">
        <w:rPr>
          <w:rFonts w:ascii="Arial" w:hAnsi="Arial" w:cs="Arial"/>
          <w:b/>
          <w:color w:val="auto"/>
        </w:rPr>
        <w:t>Sparkle</w:t>
      </w:r>
      <w:proofErr w:type="spellEnd"/>
      <w:r w:rsidRPr="007351E8">
        <w:rPr>
          <w:rFonts w:ascii="Arial" w:hAnsi="Arial" w:cs="Arial"/>
          <w:b/>
          <w:color w:val="auto"/>
        </w:rPr>
        <w:t>.</w:t>
      </w:r>
      <w:r w:rsidRPr="007351E8">
        <w:rPr>
          <w:rFonts w:ascii="Arial" w:hAnsi="Arial" w:cs="Arial"/>
          <w:color w:val="auto"/>
        </w:rPr>
        <w:t xml:space="preserve"> </w:t>
      </w:r>
      <w:proofErr w:type="spellStart"/>
      <w:r w:rsidRPr="007351E8">
        <w:rPr>
          <w:rFonts w:ascii="Arial" w:hAnsi="Arial" w:cs="Arial"/>
          <w:color w:val="auto"/>
        </w:rPr>
        <w:t>Metrotel</w:t>
      </w:r>
      <w:proofErr w:type="spellEnd"/>
      <w:r w:rsidRPr="007351E8">
        <w:rPr>
          <w:rFonts w:ascii="Arial" w:hAnsi="Arial" w:cs="Arial"/>
          <w:color w:val="auto"/>
        </w:rPr>
        <w:t xml:space="preserve"> explica que la manera de publicar de clientes de </w:t>
      </w:r>
      <w:proofErr w:type="spellStart"/>
      <w:r w:rsidRPr="007351E8">
        <w:rPr>
          <w:rFonts w:ascii="Arial" w:hAnsi="Arial" w:cs="Arial"/>
          <w:color w:val="auto"/>
        </w:rPr>
        <w:t>Metrotel</w:t>
      </w:r>
      <w:proofErr w:type="spellEnd"/>
      <w:r w:rsidRPr="007351E8">
        <w:rPr>
          <w:rFonts w:ascii="Arial" w:hAnsi="Arial" w:cs="Arial"/>
          <w:color w:val="auto"/>
        </w:rPr>
        <w:t xml:space="preserve"> por parte de </w:t>
      </w:r>
      <w:proofErr w:type="spellStart"/>
      <w:r w:rsidRPr="007351E8">
        <w:rPr>
          <w:rFonts w:ascii="Arial" w:hAnsi="Arial" w:cs="Arial"/>
          <w:color w:val="auto"/>
        </w:rPr>
        <w:t>Sparkle</w:t>
      </w:r>
      <w:proofErr w:type="spellEnd"/>
      <w:r w:rsidRPr="007351E8">
        <w:rPr>
          <w:rFonts w:ascii="Arial" w:hAnsi="Arial" w:cs="Arial"/>
          <w:color w:val="auto"/>
        </w:rPr>
        <w:t xml:space="preserve"> hace que parte de su tráfico venga por TIP en lugar de CABASE. Se decide advertir de la situación a miembros. Se hará por el grupo de </w:t>
      </w:r>
      <w:proofErr w:type="spellStart"/>
      <w:r w:rsidRPr="007351E8">
        <w:rPr>
          <w:rFonts w:ascii="Arial" w:hAnsi="Arial" w:cs="Arial"/>
          <w:color w:val="auto"/>
        </w:rPr>
        <w:t>Telegram</w:t>
      </w:r>
      <w:proofErr w:type="spellEnd"/>
      <w:r w:rsidRPr="007351E8">
        <w:rPr>
          <w:rFonts w:ascii="Arial" w:hAnsi="Arial" w:cs="Arial"/>
          <w:color w:val="auto"/>
        </w:rPr>
        <w:t xml:space="preserve">. El tema requiere seguir trabajándolo. Andrés trabajará el tema con </w:t>
      </w:r>
      <w:proofErr w:type="spellStart"/>
      <w:r w:rsidRPr="007351E8">
        <w:rPr>
          <w:rFonts w:ascii="Arial" w:hAnsi="Arial" w:cs="Arial"/>
          <w:color w:val="auto"/>
        </w:rPr>
        <w:t>Sparkle</w:t>
      </w:r>
      <w:proofErr w:type="spellEnd"/>
      <w:r w:rsidRPr="007351E8">
        <w:rPr>
          <w:rFonts w:ascii="Arial" w:hAnsi="Arial" w:cs="Arial"/>
          <w:color w:val="auto"/>
        </w:rPr>
        <w:t xml:space="preserve"> y la idea es sumar a Uriel (</w:t>
      </w:r>
      <w:proofErr w:type="spellStart"/>
      <w:r w:rsidRPr="007351E8">
        <w:rPr>
          <w:rFonts w:ascii="Arial" w:hAnsi="Arial" w:cs="Arial"/>
          <w:color w:val="auto"/>
        </w:rPr>
        <w:t>Metrotel</w:t>
      </w:r>
      <w:proofErr w:type="spellEnd"/>
      <w:r w:rsidRPr="007351E8">
        <w:rPr>
          <w:rFonts w:ascii="Arial" w:hAnsi="Arial" w:cs="Arial"/>
          <w:color w:val="auto"/>
        </w:rPr>
        <w:t>).</w:t>
      </w:r>
      <w:r w:rsidRPr="007351E8">
        <w:rPr>
          <w:rFonts w:ascii="Arial" w:hAnsi="Arial" w:cs="Arial"/>
          <w:b/>
          <w:color w:val="auto"/>
        </w:rPr>
        <w:t xml:space="preserve"> Status.</w:t>
      </w:r>
    </w:p>
    <w:p w:rsidR="00D66221" w:rsidRDefault="00D66221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Tráfico Century Link. Status</w:t>
      </w:r>
      <w:r>
        <w:rPr>
          <w:rFonts w:ascii="Arial" w:hAnsi="Arial" w:cs="Arial"/>
          <w:color w:val="auto"/>
        </w:rPr>
        <w:t>.</w:t>
      </w:r>
      <w:r w:rsidR="005D3803">
        <w:rPr>
          <w:rFonts w:ascii="Arial" w:hAnsi="Arial" w:cs="Arial"/>
          <w:color w:val="auto"/>
        </w:rPr>
        <w:t xml:space="preserve"> </w:t>
      </w:r>
      <w:r w:rsidR="00645467">
        <w:rPr>
          <w:rFonts w:ascii="Arial" w:hAnsi="Arial" w:cs="Arial"/>
          <w:color w:val="auto"/>
        </w:rPr>
        <w:t xml:space="preserve">Se espera que </w:t>
      </w:r>
      <w:proofErr w:type="spellStart"/>
      <w:r w:rsidR="00645467">
        <w:rPr>
          <w:rFonts w:ascii="Arial" w:hAnsi="Arial" w:cs="Arial"/>
          <w:color w:val="auto"/>
        </w:rPr>
        <w:t>upgrade</w:t>
      </w:r>
      <w:proofErr w:type="spellEnd"/>
      <w:r w:rsidR="00645467">
        <w:rPr>
          <w:rFonts w:ascii="Arial" w:hAnsi="Arial" w:cs="Arial"/>
          <w:color w:val="auto"/>
        </w:rPr>
        <w:t xml:space="preserve"> de 100G, p</w:t>
      </w:r>
      <w:r w:rsidR="007351E8">
        <w:rPr>
          <w:rFonts w:ascii="Arial" w:hAnsi="Arial" w:cs="Arial"/>
          <w:color w:val="auto"/>
        </w:rPr>
        <w:t>ostergado a Junio, soluciones el</w:t>
      </w:r>
      <w:r w:rsidR="00645467">
        <w:rPr>
          <w:rFonts w:ascii="Arial" w:hAnsi="Arial" w:cs="Arial"/>
          <w:color w:val="auto"/>
        </w:rPr>
        <w:t xml:space="preserve"> problema.</w:t>
      </w:r>
      <w:r w:rsidR="007351E8" w:rsidRPr="007351E8">
        <w:rPr>
          <w:rFonts w:ascii="Arial" w:hAnsi="Arial" w:cs="Arial"/>
          <w:b/>
          <w:color w:val="auto"/>
        </w:rPr>
        <w:t xml:space="preserve"> </w:t>
      </w:r>
      <w:r w:rsidR="007351E8" w:rsidRPr="007351E8">
        <w:rPr>
          <w:rFonts w:ascii="Arial" w:hAnsi="Arial" w:cs="Arial"/>
          <w:b/>
          <w:color w:val="auto"/>
        </w:rPr>
        <w:t>Status.</w:t>
      </w:r>
    </w:p>
    <w:p w:rsidR="0020612F" w:rsidRPr="00081257" w:rsidRDefault="0020612F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Conectividad de Google.</w:t>
      </w:r>
      <w:r w:rsidR="00502852">
        <w:rPr>
          <w:rFonts w:ascii="Arial" w:hAnsi="Arial" w:cs="Arial"/>
          <w:color w:val="auto"/>
        </w:rPr>
        <w:t xml:space="preserve"> Solucionado pero tienen alguna interface aun con inconvenientes.</w:t>
      </w:r>
      <w:r w:rsidR="007351E8">
        <w:rPr>
          <w:rFonts w:ascii="Arial" w:hAnsi="Arial" w:cs="Arial"/>
          <w:color w:val="auto"/>
        </w:rPr>
        <w:t xml:space="preserve"> </w:t>
      </w:r>
      <w:r w:rsidR="007351E8" w:rsidRPr="007351E8">
        <w:rPr>
          <w:rFonts w:ascii="Arial" w:hAnsi="Arial" w:cs="Arial"/>
          <w:b/>
          <w:color w:val="auto"/>
        </w:rPr>
        <w:t>Status.</w:t>
      </w:r>
    </w:p>
    <w:p w:rsidR="007351E8" w:rsidRPr="007351E8" w:rsidRDefault="00D66221" w:rsidP="007351E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083022">
        <w:rPr>
          <w:rFonts w:ascii="Arial" w:hAnsi="Arial" w:cs="Arial"/>
          <w:color w:val="A6A6A6" w:themeColor="background1" w:themeShade="A6"/>
        </w:rPr>
        <w:t>Protocolo ante situaciones de contingencia por eventos de alto impacto de tráfico.*</w:t>
      </w:r>
    </w:p>
    <w:p w:rsidR="00D66221" w:rsidRPr="0045752B" w:rsidRDefault="004B0D03" w:rsidP="007351E8">
      <w:pPr>
        <w:pStyle w:val="Prrafodelista"/>
        <w:rPr>
          <w:rFonts w:ascii="Arial" w:hAnsi="Arial" w:cs="Arial"/>
          <w:color w:val="auto"/>
        </w:rPr>
      </w:pPr>
      <w:r w:rsidRPr="0045752B"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 TEMAS:</w:t>
      </w:r>
    </w:p>
    <w:p w:rsidR="009D4632" w:rsidRDefault="00D66221" w:rsidP="007351E8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(REMOTA)</w:t>
      </w:r>
      <w:r w:rsidR="00E42A3D">
        <w:rPr>
          <w:rFonts w:ascii="Arial" w:hAnsi="Arial" w:cs="Arial"/>
          <w:color w:val="auto"/>
        </w:rPr>
        <w:t xml:space="preserve">: </w:t>
      </w:r>
    </w:p>
    <w:p w:rsidR="00D4624C" w:rsidRDefault="00D4624C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  <w:bookmarkStart w:id="0" w:name="_GoBack"/>
      <w:bookmarkEnd w:id="0"/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547"/>
    <w:rsid w:val="00014EA7"/>
    <w:rsid w:val="0001685F"/>
    <w:rsid w:val="000169F9"/>
    <w:rsid w:val="0002424C"/>
    <w:rsid w:val="0003395C"/>
    <w:rsid w:val="00044265"/>
    <w:rsid w:val="00047965"/>
    <w:rsid w:val="00062748"/>
    <w:rsid w:val="0006592B"/>
    <w:rsid w:val="00067603"/>
    <w:rsid w:val="00071C15"/>
    <w:rsid w:val="00081257"/>
    <w:rsid w:val="00083022"/>
    <w:rsid w:val="00085A66"/>
    <w:rsid w:val="00093545"/>
    <w:rsid w:val="00094B30"/>
    <w:rsid w:val="000A2280"/>
    <w:rsid w:val="000A4727"/>
    <w:rsid w:val="000B3049"/>
    <w:rsid w:val="000B5542"/>
    <w:rsid w:val="000C073C"/>
    <w:rsid w:val="000C103C"/>
    <w:rsid w:val="000C233F"/>
    <w:rsid w:val="000C4A05"/>
    <w:rsid w:val="000C5E61"/>
    <w:rsid w:val="000D41FB"/>
    <w:rsid w:val="000E2597"/>
    <w:rsid w:val="000E3885"/>
    <w:rsid w:val="000E3888"/>
    <w:rsid w:val="000E3E41"/>
    <w:rsid w:val="000E6A9F"/>
    <w:rsid w:val="000F1FC1"/>
    <w:rsid w:val="000F4ED0"/>
    <w:rsid w:val="00112290"/>
    <w:rsid w:val="00112940"/>
    <w:rsid w:val="00113DC1"/>
    <w:rsid w:val="00114461"/>
    <w:rsid w:val="0011716B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90141"/>
    <w:rsid w:val="0019436B"/>
    <w:rsid w:val="0019496D"/>
    <w:rsid w:val="001A6EFC"/>
    <w:rsid w:val="001A7C6A"/>
    <w:rsid w:val="001B2AE4"/>
    <w:rsid w:val="001B6932"/>
    <w:rsid w:val="001D74C0"/>
    <w:rsid w:val="001F210F"/>
    <w:rsid w:val="001F3ABA"/>
    <w:rsid w:val="001F3B44"/>
    <w:rsid w:val="001F46C9"/>
    <w:rsid w:val="001F754D"/>
    <w:rsid w:val="00200EB7"/>
    <w:rsid w:val="002022B1"/>
    <w:rsid w:val="00204443"/>
    <w:rsid w:val="00205E81"/>
    <w:rsid w:val="0020612F"/>
    <w:rsid w:val="00206E04"/>
    <w:rsid w:val="00207946"/>
    <w:rsid w:val="00210B4C"/>
    <w:rsid w:val="00215E79"/>
    <w:rsid w:val="002206C7"/>
    <w:rsid w:val="00222B07"/>
    <w:rsid w:val="00234738"/>
    <w:rsid w:val="00246AB0"/>
    <w:rsid w:val="002479F4"/>
    <w:rsid w:val="002515D5"/>
    <w:rsid w:val="002641DB"/>
    <w:rsid w:val="00264327"/>
    <w:rsid w:val="00265AD6"/>
    <w:rsid w:val="00266A06"/>
    <w:rsid w:val="00266E17"/>
    <w:rsid w:val="00270181"/>
    <w:rsid w:val="00270F9D"/>
    <w:rsid w:val="00271116"/>
    <w:rsid w:val="00272203"/>
    <w:rsid w:val="00274263"/>
    <w:rsid w:val="00280A1A"/>
    <w:rsid w:val="002811CD"/>
    <w:rsid w:val="00284851"/>
    <w:rsid w:val="00287637"/>
    <w:rsid w:val="002A0D4F"/>
    <w:rsid w:val="002A24B3"/>
    <w:rsid w:val="002A2ADF"/>
    <w:rsid w:val="002B0223"/>
    <w:rsid w:val="002B47B2"/>
    <w:rsid w:val="002C3686"/>
    <w:rsid w:val="002C4E52"/>
    <w:rsid w:val="002C5B3C"/>
    <w:rsid w:val="002D2794"/>
    <w:rsid w:val="002E2987"/>
    <w:rsid w:val="002E51E7"/>
    <w:rsid w:val="002E61B5"/>
    <w:rsid w:val="002F1D2D"/>
    <w:rsid w:val="002F3EE9"/>
    <w:rsid w:val="002F70F8"/>
    <w:rsid w:val="003010D0"/>
    <w:rsid w:val="00301ED9"/>
    <w:rsid w:val="00302A28"/>
    <w:rsid w:val="00305CEA"/>
    <w:rsid w:val="0030647D"/>
    <w:rsid w:val="0031539F"/>
    <w:rsid w:val="00317E4C"/>
    <w:rsid w:val="00322333"/>
    <w:rsid w:val="00324144"/>
    <w:rsid w:val="00330576"/>
    <w:rsid w:val="003313FB"/>
    <w:rsid w:val="00333945"/>
    <w:rsid w:val="0033493D"/>
    <w:rsid w:val="0033717F"/>
    <w:rsid w:val="003532F4"/>
    <w:rsid w:val="003542AD"/>
    <w:rsid w:val="00355F02"/>
    <w:rsid w:val="00356558"/>
    <w:rsid w:val="003610F2"/>
    <w:rsid w:val="00366EFF"/>
    <w:rsid w:val="003677C1"/>
    <w:rsid w:val="00367CCE"/>
    <w:rsid w:val="0037632C"/>
    <w:rsid w:val="00380FBE"/>
    <w:rsid w:val="003A2ACC"/>
    <w:rsid w:val="003A45DD"/>
    <w:rsid w:val="003A52C2"/>
    <w:rsid w:val="003A57A6"/>
    <w:rsid w:val="003B4F6B"/>
    <w:rsid w:val="003B5D2A"/>
    <w:rsid w:val="003B7098"/>
    <w:rsid w:val="003C239D"/>
    <w:rsid w:val="003C2E0D"/>
    <w:rsid w:val="003C6CA4"/>
    <w:rsid w:val="003C7B47"/>
    <w:rsid w:val="003D3DE6"/>
    <w:rsid w:val="003D3FF0"/>
    <w:rsid w:val="003D4A9D"/>
    <w:rsid w:val="003E7C9B"/>
    <w:rsid w:val="003F1353"/>
    <w:rsid w:val="003F1CBD"/>
    <w:rsid w:val="003F55C3"/>
    <w:rsid w:val="003F5DF6"/>
    <w:rsid w:val="00400814"/>
    <w:rsid w:val="0040707A"/>
    <w:rsid w:val="004229C0"/>
    <w:rsid w:val="00426F75"/>
    <w:rsid w:val="00430AC4"/>
    <w:rsid w:val="00435073"/>
    <w:rsid w:val="00450073"/>
    <w:rsid w:val="004517FE"/>
    <w:rsid w:val="004557A4"/>
    <w:rsid w:val="0045752B"/>
    <w:rsid w:val="00467056"/>
    <w:rsid w:val="004756AD"/>
    <w:rsid w:val="00475896"/>
    <w:rsid w:val="004773F7"/>
    <w:rsid w:val="0047791B"/>
    <w:rsid w:val="004873D6"/>
    <w:rsid w:val="00495E42"/>
    <w:rsid w:val="004A028F"/>
    <w:rsid w:val="004A308B"/>
    <w:rsid w:val="004B0D03"/>
    <w:rsid w:val="004B79D2"/>
    <w:rsid w:val="004C01D5"/>
    <w:rsid w:val="004C0AC7"/>
    <w:rsid w:val="004C119C"/>
    <w:rsid w:val="004C454A"/>
    <w:rsid w:val="004C7229"/>
    <w:rsid w:val="004D13B5"/>
    <w:rsid w:val="004D4472"/>
    <w:rsid w:val="004E2EE9"/>
    <w:rsid w:val="004E72CD"/>
    <w:rsid w:val="00502852"/>
    <w:rsid w:val="00507940"/>
    <w:rsid w:val="00516CA6"/>
    <w:rsid w:val="005326EE"/>
    <w:rsid w:val="0054464B"/>
    <w:rsid w:val="0054766D"/>
    <w:rsid w:val="00551C3C"/>
    <w:rsid w:val="00553270"/>
    <w:rsid w:val="005539F7"/>
    <w:rsid w:val="00554485"/>
    <w:rsid w:val="005546C9"/>
    <w:rsid w:val="00555248"/>
    <w:rsid w:val="00556FAB"/>
    <w:rsid w:val="00570113"/>
    <w:rsid w:val="00574281"/>
    <w:rsid w:val="00580818"/>
    <w:rsid w:val="00592908"/>
    <w:rsid w:val="00595ECE"/>
    <w:rsid w:val="005A2CFD"/>
    <w:rsid w:val="005B6557"/>
    <w:rsid w:val="005B6D31"/>
    <w:rsid w:val="005C0BDE"/>
    <w:rsid w:val="005D3803"/>
    <w:rsid w:val="005D51BF"/>
    <w:rsid w:val="005D578C"/>
    <w:rsid w:val="005D5BD9"/>
    <w:rsid w:val="005E739B"/>
    <w:rsid w:val="005F1C2A"/>
    <w:rsid w:val="005F2DD2"/>
    <w:rsid w:val="00607CB6"/>
    <w:rsid w:val="006121D7"/>
    <w:rsid w:val="00612C10"/>
    <w:rsid w:val="00621016"/>
    <w:rsid w:val="00625C90"/>
    <w:rsid w:val="00627D69"/>
    <w:rsid w:val="00630842"/>
    <w:rsid w:val="00630FB3"/>
    <w:rsid w:val="00631852"/>
    <w:rsid w:val="00633025"/>
    <w:rsid w:val="00633AC9"/>
    <w:rsid w:val="0064393C"/>
    <w:rsid w:val="006448E2"/>
    <w:rsid w:val="00645467"/>
    <w:rsid w:val="00650E23"/>
    <w:rsid w:val="00651891"/>
    <w:rsid w:val="00660567"/>
    <w:rsid w:val="006703C9"/>
    <w:rsid w:val="00681BFF"/>
    <w:rsid w:val="00683116"/>
    <w:rsid w:val="00694813"/>
    <w:rsid w:val="006961C8"/>
    <w:rsid w:val="00696E79"/>
    <w:rsid w:val="006A60D0"/>
    <w:rsid w:val="006B43BA"/>
    <w:rsid w:val="006B4442"/>
    <w:rsid w:val="006B4F17"/>
    <w:rsid w:val="006B7A13"/>
    <w:rsid w:val="006C58F0"/>
    <w:rsid w:val="006D6878"/>
    <w:rsid w:val="006E16A8"/>
    <w:rsid w:val="006E407F"/>
    <w:rsid w:val="006E449C"/>
    <w:rsid w:val="006E6B1D"/>
    <w:rsid w:val="006F3D02"/>
    <w:rsid w:val="006F6BBE"/>
    <w:rsid w:val="007114CB"/>
    <w:rsid w:val="00712CA9"/>
    <w:rsid w:val="0072644C"/>
    <w:rsid w:val="007273C5"/>
    <w:rsid w:val="007305C7"/>
    <w:rsid w:val="00732F39"/>
    <w:rsid w:val="00734F05"/>
    <w:rsid w:val="007351E8"/>
    <w:rsid w:val="007502CF"/>
    <w:rsid w:val="00753FC9"/>
    <w:rsid w:val="0075676D"/>
    <w:rsid w:val="007609E0"/>
    <w:rsid w:val="007720BD"/>
    <w:rsid w:val="0077551D"/>
    <w:rsid w:val="00776864"/>
    <w:rsid w:val="00777E99"/>
    <w:rsid w:val="007838F6"/>
    <w:rsid w:val="00794534"/>
    <w:rsid w:val="00797CDF"/>
    <w:rsid w:val="007A37D9"/>
    <w:rsid w:val="007A3FA0"/>
    <w:rsid w:val="007A5472"/>
    <w:rsid w:val="007B1A75"/>
    <w:rsid w:val="007B46BB"/>
    <w:rsid w:val="007B4BA8"/>
    <w:rsid w:val="007B5138"/>
    <w:rsid w:val="007B6E37"/>
    <w:rsid w:val="007C06F2"/>
    <w:rsid w:val="007C1A6F"/>
    <w:rsid w:val="007C33FF"/>
    <w:rsid w:val="007C4C17"/>
    <w:rsid w:val="007C531C"/>
    <w:rsid w:val="007C6DB4"/>
    <w:rsid w:val="007D0576"/>
    <w:rsid w:val="007D4953"/>
    <w:rsid w:val="007D6D85"/>
    <w:rsid w:val="007E6520"/>
    <w:rsid w:val="007E7429"/>
    <w:rsid w:val="007F1422"/>
    <w:rsid w:val="007F4815"/>
    <w:rsid w:val="008032FE"/>
    <w:rsid w:val="00812AFF"/>
    <w:rsid w:val="0081625F"/>
    <w:rsid w:val="00821A29"/>
    <w:rsid w:val="00824DCC"/>
    <w:rsid w:val="00825511"/>
    <w:rsid w:val="00825D38"/>
    <w:rsid w:val="00826C76"/>
    <w:rsid w:val="00827969"/>
    <w:rsid w:val="00830F3D"/>
    <w:rsid w:val="00831993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7FDD"/>
    <w:rsid w:val="00885157"/>
    <w:rsid w:val="00885A67"/>
    <w:rsid w:val="008920A2"/>
    <w:rsid w:val="00894B24"/>
    <w:rsid w:val="008A0A57"/>
    <w:rsid w:val="008A1E6C"/>
    <w:rsid w:val="008B05E5"/>
    <w:rsid w:val="008B6765"/>
    <w:rsid w:val="008C27F7"/>
    <w:rsid w:val="008E4A50"/>
    <w:rsid w:val="008E7EEB"/>
    <w:rsid w:val="008F1060"/>
    <w:rsid w:val="008F4469"/>
    <w:rsid w:val="008F474F"/>
    <w:rsid w:val="00907011"/>
    <w:rsid w:val="00912927"/>
    <w:rsid w:val="00916932"/>
    <w:rsid w:val="00920CC7"/>
    <w:rsid w:val="00921B68"/>
    <w:rsid w:val="0092618D"/>
    <w:rsid w:val="00926975"/>
    <w:rsid w:val="00930D17"/>
    <w:rsid w:val="0093653A"/>
    <w:rsid w:val="009411FF"/>
    <w:rsid w:val="009447D4"/>
    <w:rsid w:val="00946BA6"/>
    <w:rsid w:val="0095379C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55E6"/>
    <w:rsid w:val="00981231"/>
    <w:rsid w:val="0098370D"/>
    <w:rsid w:val="0099140D"/>
    <w:rsid w:val="009917BF"/>
    <w:rsid w:val="009B13C7"/>
    <w:rsid w:val="009B3F5D"/>
    <w:rsid w:val="009C02FA"/>
    <w:rsid w:val="009C616D"/>
    <w:rsid w:val="009D05DE"/>
    <w:rsid w:val="009D2403"/>
    <w:rsid w:val="009D4632"/>
    <w:rsid w:val="009D538C"/>
    <w:rsid w:val="009D6999"/>
    <w:rsid w:val="009E673E"/>
    <w:rsid w:val="009E771A"/>
    <w:rsid w:val="009F6C39"/>
    <w:rsid w:val="009F786F"/>
    <w:rsid w:val="00A0147B"/>
    <w:rsid w:val="00A03261"/>
    <w:rsid w:val="00A0547D"/>
    <w:rsid w:val="00A0679A"/>
    <w:rsid w:val="00A07D3C"/>
    <w:rsid w:val="00A11058"/>
    <w:rsid w:val="00A13637"/>
    <w:rsid w:val="00A13691"/>
    <w:rsid w:val="00A165FD"/>
    <w:rsid w:val="00A24754"/>
    <w:rsid w:val="00A24DB4"/>
    <w:rsid w:val="00A3030C"/>
    <w:rsid w:val="00A30E7E"/>
    <w:rsid w:val="00A31FC4"/>
    <w:rsid w:val="00A41072"/>
    <w:rsid w:val="00A41FB5"/>
    <w:rsid w:val="00A4257B"/>
    <w:rsid w:val="00A4744D"/>
    <w:rsid w:val="00A50175"/>
    <w:rsid w:val="00A57979"/>
    <w:rsid w:val="00A629E4"/>
    <w:rsid w:val="00A63AF5"/>
    <w:rsid w:val="00A64115"/>
    <w:rsid w:val="00A7489D"/>
    <w:rsid w:val="00A8288A"/>
    <w:rsid w:val="00A85AE7"/>
    <w:rsid w:val="00A94266"/>
    <w:rsid w:val="00A95617"/>
    <w:rsid w:val="00AA6C80"/>
    <w:rsid w:val="00AB426A"/>
    <w:rsid w:val="00AC10CF"/>
    <w:rsid w:val="00AC38F1"/>
    <w:rsid w:val="00AC583D"/>
    <w:rsid w:val="00AD2779"/>
    <w:rsid w:val="00AD3E2C"/>
    <w:rsid w:val="00AD783F"/>
    <w:rsid w:val="00AE0DF3"/>
    <w:rsid w:val="00AE5336"/>
    <w:rsid w:val="00AE6434"/>
    <w:rsid w:val="00AF2F02"/>
    <w:rsid w:val="00AF598C"/>
    <w:rsid w:val="00B04CDA"/>
    <w:rsid w:val="00B05D99"/>
    <w:rsid w:val="00B065B6"/>
    <w:rsid w:val="00B06E2C"/>
    <w:rsid w:val="00B13D82"/>
    <w:rsid w:val="00B233C6"/>
    <w:rsid w:val="00B332EA"/>
    <w:rsid w:val="00B34C5A"/>
    <w:rsid w:val="00B476EA"/>
    <w:rsid w:val="00B535C6"/>
    <w:rsid w:val="00B53804"/>
    <w:rsid w:val="00B53F33"/>
    <w:rsid w:val="00B54092"/>
    <w:rsid w:val="00B57275"/>
    <w:rsid w:val="00B64503"/>
    <w:rsid w:val="00B64E7A"/>
    <w:rsid w:val="00B7193B"/>
    <w:rsid w:val="00B72B5C"/>
    <w:rsid w:val="00B73969"/>
    <w:rsid w:val="00B73B9D"/>
    <w:rsid w:val="00B75644"/>
    <w:rsid w:val="00B80536"/>
    <w:rsid w:val="00B81179"/>
    <w:rsid w:val="00B9691E"/>
    <w:rsid w:val="00BB0F90"/>
    <w:rsid w:val="00BC5028"/>
    <w:rsid w:val="00BC6377"/>
    <w:rsid w:val="00BD1F0E"/>
    <w:rsid w:val="00BD3943"/>
    <w:rsid w:val="00BD39EF"/>
    <w:rsid w:val="00BD4DF3"/>
    <w:rsid w:val="00BD5498"/>
    <w:rsid w:val="00BE186A"/>
    <w:rsid w:val="00BE3322"/>
    <w:rsid w:val="00BF4200"/>
    <w:rsid w:val="00BF562E"/>
    <w:rsid w:val="00BF585B"/>
    <w:rsid w:val="00C00186"/>
    <w:rsid w:val="00C03BAA"/>
    <w:rsid w:val="00C04B82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1E29"/>
    <w:rsid w:val="00C476D5"/>
    <w:rsid w:val="00C50F6C"/>
    <w:rsid w:val="00C531E4"/>
    <w:rsid w:val="00C536B5"/>
    <w:rsid w:val="00C659F6"/>
    <w:rsid w:val="00C66BC3"/>
    <w:rsid w:val="00C71D3B"/>
    <w:rsid w:val="00C779B1"/>
    <w:rsid w:val="00C92FD4"/>
    <w:rsid w:val="00C945B1"/>
    <w:rsid w:val="00CA2861"/>
    <w:rsid w:val="00CA75C6"/>
    <w:rsid w:val="00CB0868"/>
    <w:rsid w:val="00CB21E0"/>
    <w:rsid w:val="00CB261F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F07D8"/>
    <w:rsid w:val="00D075FA"/>
    <w:rsid w:val="00D11DA2"/>
    <w:rsid w:val="00D13838"/>
    <w:rsid w:val="00D3043D"/>
    <w:rsid w:val="00D375CA"/>
    <w:rsid w:val="00D4143F"/>
    <w:rsid w:val="00D41873"/>
    <w:rsid w:val="00D45C61"/>
    <w:rsid w:val="00D4624C"/>
    <w:rsid w:val="00D46F79"/>
    <w:rsid w:val="00D569B4"/>
    <w:rsid w:val="00D5704F"/>
    <w:rsid w:val="00D578BB"/>
    <w:rsid w:val="00D57948"/>
    <w:rsid w:val="00D62B08"/>
    <w:rsid w:val="00D65C85"/>
    <w:rsid w:val="00D66221"/>
    <w:rsid w:val="00D7285D"/>
    <w:rsid w:val="00D75FDE"/>
    <w:rsid w:val="00D84A1E"/>
    <w:rsid w:val="00D85B0F"/>
    <w:rsid w:val="00D8724E"/>
    <w:rsid w:val="00DA0FDD"/>
    <w:rsid w:val="00DA3793"/>
    <w:rsid w:val="00DA4182"/>
    <w:rsid w:val="00DA5B04"/>
    <w:rsid w:val="00DB258D"/>
    <w:rsid w:val="00DC11E8"/>
    <w:rsid w:val="00DC4E5A"/>
    <w:rsid w:val="00DD3DF0"/>
    <w:rsid w:val="00DE18B0"/>
    <w:rsid w:val="00DE60FC"/>
    <w:rsid w:val="00DE7FB2"/>
    <w:rsid w:val="00DF1B6A"/>
    <w:rsid w:val="00E0380B"/>
    <w:rsid w:val="00E05404"/>
    <w:rsid w:val="00E11741"/>
    <w:rsid w:val="00E15002"/>
    <w:rsid w:val="00E16A7C"/>
    <w:rsid w:val="00E1725C"/>
    <w:rsid w:val="00E25A60"/>
    <w:rsid w:val="00E266BF"/>
    <w:rsid w:val="00E3380D"/>
    <w:rsid w:val="00E375CC"/>
    <w:rsid w:val="00E40374"/>
    <w:rsid w:val="00E40A4C"/>
    <w:rsid w:val="00E411B5"/>
    <w:rsid w:val="00E42A3D"/>
    <w:rsid w:val="00E57079"/>
    <w:rsid w:val="00E627F0"/>
    <w:rsid w:val="00E645EF"/>
    <w:rsid w:val="00E704BC"/>
    <w:rsid w:val="00E70599"/>
    <w:rsid w:val="00E72215"/>
    <w:rsid w:val="00E727BC"/>
    <w:rsid w:val="00E72C68"/>
    <w:rsid w:val="00EB75F9"/>
    <w:rsid w:val="00EC00EB"/>
    <w:rsid w:val="00EC074A"/>
    <w:rsid w:val="00EC12FE"/>
    <w:rsid w:val="00EC1BDF"/>
    <w:rsid w:val="00EC36C2"/>
    <w:rsid w:val="00EC4803"/>
    <w:rsid w:val="00EC57CC"/>
    <w:rsid w:val="00ED3FA9"/>
    <w:rsid w:val="00ED72C6"/>
    <w:rsid w:val="00ED7C40"/>
    <w:rsid w:val="00EE4455"/>
    <w:rsid w:val="00EF0889"/>
    <w:rsid w:val="00EF173A"/>
    <w:rsid w:val="00EF3A65"/>
    <w:rsid w:val="00EF3F6E"/>
    <w:rsid w:val="00EF5204"/>
    <w:rsid w:val="00F044A0"/>
    <w:rsid w:val="00F21EF8"/>
    <w:rsid w:val="00F2263E"/>
    <w:rsid w:val="00F23F50"/>
    <w:rsid w:val="00F25F40"/>
    <w:rsid w:val="00F36418"/>
    <w:rsid w:val="00F371D1"/>
    <w:rsid w:val="00F42476"/>
    <w:rsid w:val="00F462C4"/>
    <w:rsid w:val="00F4658F"/>
    <w:rsid w:val="00F470B5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7582"/>
    <w:rsid w:val="00F708C4"/>
    <w:rsid w:val="00F73AD5"/>
    <w:rsid w:val="00F8392C"/>
    <w:rsid w:val="00F86D0F"/>
    <w:rsid w:val="00F91DB5"/>
    <w:rsid w:val="00F923B7"/>
    <w:rsid w:val="00FA1A0E"/>
    <w:rsid w:val="00FA7A81"/>
    <w:rsid w:val="00FB1C35"/>
    <w:rsid w:val="00FB72F1"/>
    <w:rsid w:val="00FC0F8D"/>
    <w:rsid w:val="00FC1279"/>
    <w:rsid w:val="00FC141E"/>
    <w:rsid w:val="00FC625E"/>
    <w:rsid w:val="00FC6C6F"/>
    <w:rsid w:val="00FE1FED"/>
    <w:rsid w:val="00FE3783"/>
    <w:rsid w:val="00FE7B10"/>
    <w:rsid w:val="00FF4BC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9B114-0D0A-4D40-A5CD-F99DF419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4</cp:revision>
  <dcterms:created xsi:type="dcterms:W3CDTF">2020-05-28T01:10:00Z</dcterms:created>
  <dcterms:modified xsi:type="dcterms:W3CDTF">2020-05-28T01:33:00Z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