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2" w:rsidRDefault="00E825F4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151810">
        <w:rPr>
          <w:rFonts w:ascii="Courier New" w:hAnsi="Courier New" w:cs="Courier New"/>
          <w:b/>
        </w:rPr>
        <w:t xml:space="preserve"> Reunión Subcomisión Administradora del IXP CABA</w:t>
      </w:r>
      <w:r w:rsidR="001F51B9">
        <w:rPr>
          <w:rFonts w:ascii="Courier New" w:hAnsi="Courier New" w:cs="Courier New"/>
          <w:b/>
        </w:rPr>
        <w:t xml:space="preserve">SE </w:t>
      </w:r>
      <w:r w:rsidR="0055562B">
        <w:rPr>
          <w:rFonts w:ascii="Courier New" w:hAnsi="Courier New" w:cs="Courier New"/>
          <w:b/>
        </w:rPr>
        <w:t>REGIONAL BUENOS AIRES DEL  28-09</w:t>
      </w:r>
      <w:r w:rsidR="00C45F5C">
        <w:rPr>
          <w:rFonts w:ascii="Courier New" w:hAnsi="Courier New" w:cs="Courier New"/>
          <w:b/>
        </w:rPr>
        <w:t>-2023</w:t>
      </w:r>
    </w:p>
    <w:p w:rsidR="00170F81" w:rsidRDefault="00170F81">
      <w:pPr>
        <w:ind w:left="708" w:firstLine="708"/>
        <w:jc w:val="center"/>
        <w:rPr>
          <w:rFonts w:ascii="Courier New" w:hAnsi="Courier New" w:cs="Courier New"/>
          <w:b/>
        </w:rPr>
      </w:pPr>
    </w:p>
    <w:p w:rsidR="00170F81" w:rsidRDefault="00E31BD3" w:rsidP="00E31BD3">
      <w:pPr>
        <w:pStyle w:val="Prrafodelista"/>
        <w:numPr>
          <w:ilvl w:val="0"/>
          <w:numId w:val="6"/>
        </w:numPr>
        <w:rPr>
          <w:rFonts w:ascii="Courier New" w:hAnsi="Courier New" w:cs="Courier New"/>
          <w:b/>
        </w:rPr>
      </w:pPr>
      <w:r w:rsidRPr="00E31BD3">
        <w:rPr>
          <w:rFonts w:ascii="Courier New" w:hAnsi="Courier New" w:cs="Courier New"/>
          <w:b/>
        </w:rPr>
        <w:t xml:space="preserve">Esta reunión no podrá ser presencial por no </w:t>
      </w:r>
      <w:bookmarkStart w:id="0" w:name="_GoBack"/>
      <w:r w:rsidRPr="00E31BD3">
        <w:rPr>
          <w:rFonts w:ascii="Courier New" w:hAnsi="Courier New" w:cs="Courier New"/>
          <w:b/>
        </w:rPr>
        <w:t xml:space="preserve">disponibilidad de la sala. </w:t>
      </w:r>
      <w:r>
        <w:rPr>
          <w:rFonts w:ascii="Courier New" w:hAnsi="Courier New" w:cs="Courier New"/>
          <w:b/>
        </w:rPr>
        <w:t xml:space="preserve">Buscaremos poder hacer la </w:t>
      </w:r>
      <w:bookmarkEnd w:id="0"/>
      <w:r>
        <w:rPr>
          <w:rFonts w:ascii="Courier New" w:hAnsi="Courier New" w:cs="Courier New"/>
          <w:b/>
        </w:rPr>
        <w:t>próxima.</w:t>
      </w:r>
    </w:p>
    <w:p w:rsidR="00E31BD3" w:rsidRDefault="00E31BD3" w:rsidP="00E31BD3">
      <w:pPr>
        <w:pStyle w:val="Prrafodelista"/>
        <w:numPr>
          <w:ilvl w:val="0"/>
          <w:numId w:val="6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Dividiremos la reunión de dos partes: la primera para los temas corrientes y la segunda para temas extraordinarios.</w:t>
      </w:r>
    </w:p>
    <w:p w:rsidR="00E31BD3" w:rsidRDefault="00E31BD3" w:rsidP="00E31BD3">
      <w:pPr>
        <w:pStyle w:val="Prrafodelista"/>
        <w:numPr>
          <w:ilvl w:val="0"/>
          <w:numId w:val="6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La idea era usar el slot ordinario para presentar el plan tecnológico, pero dada la situación de impactos que se muestra en el grupo respecto de </w:t>
      </w:r>
      <w:proofErr w:type="spellStart"/>
      <w:r>
        <w:rPr>
          <w:rFonts w:ascii="Courier New" w:hAnsi="Courier New" w:cs="Courier New"/>
          <w:b/>
        </w:rPr>
        <w:t>CDNs</w:t>
      </w:r>
      <w:proofErr w:type="spellEnd"/>
      <w:r>
        <w:rPr>
          <w:rFonts w:ascii="Courier New" w:hAnsi="Courier New" w:cs="Courier New"/>
          <w:b/>
        </w:rPr>
        <w:t xml:space="preserve">, propongo poner el tema para discutir. Este tema tiene la complejidad de que hay </w:t>
      </w:r>
      <w:proofErr w:type="spellStart"/>
      <w:r>
        <w:rPr>
          <w:rFonts w:ascii="Courier New" w:hAnsi="Courier New" w:cs="Courier New"/>
          <w:b/>
        </w:rPr>
        <w:t>multiples</w:t>
      </w:r>
      <w:proofErr w:type="spellEnd"/>
      <w:r>
        <w:rPr>
          <w:rFonts w:ascii="Courier New" w:hAnsi="Courier New" w:cs="Courier New"/>
          <w:b/>
        </w:rPr>
        <w:t xml:space="preserve"> partes involucradas: miembros el IXP, staff del IXP, </w:t>
      </w:r>
      <w:proofErr w:type="spellStart"/>
      <w:r>
        <w:rPr>
          <w:rFonts w:ascii="Courier New" w:hAnsi="Courier New" w:cs="Courier New"/>
          <w:b/>
        </w:rPr>
        <w:t>CDNs</w:t>
      </w:r>
      <w:proofErr w:type="spellEnd"/>
      <w:r>
        <w:rPr>
          <w:rFonts w:ascii="Courier New" w:hAnsi="Courier New" w:cs="Courier New"/>
          <w:b/>
        </w:rPr>
        <w:t xml:space="preserve"> y </w:t>
      </w:r>
      <w:proofErr w:type="spellStart"/>
      <w:r>
        <w:rPr>
          <w:rFonts w:ascii="Courier New" w:hAnsi="Courier New" w:cs="Courier New"/>
          <w:b/>
        </w:rPr>
        <w:t>carriers</w:t>
      </w:r>
      <w:proofErr w:type="spellEnd"/>
      <w:r>
        <w:rPr>
          <w:rFonts w:ascii="Courier New" w:hAnsi="Courier New" w:cs="Courier New"/>
          <w:b/>
        </w:rPr>
        <w:t xml:space="preserve"> de las </w:t>
      </w:r>
      <w:proofErr w:type="spellStart"/>
      <w:r>
        <w:rPr>
          <w:rFonts w:ascii="Courier New" w:hAnsi="Courier New" w:cs="Courier New"/>
          <w:b/>
        </w:rPr>
        <w:t>CDNs</w:t>
      </w:r>
      <w:proofErr w:type="spellEnd"/>
      <w:r>
        <w:rPr>
          <w:rFonts w:ascii="Courier New" w:hAnsi="Courier New" w:cs="Courier New"/>
          <w:b/>
        </w:rPr>
        <w:t xml:space="preserve"> por lo cual propongo discutamos que queremos y podemos hablar con cada uno de ellos.</w:t>
      </w:r>
    </w:p>
    <w:p w:rsidR="00E31BD3" w:rsidRPr="00E31BD3" w:rsidRDefault="00E31BD3" w:rsidP="00E31BD3">
      <w:pPr>
        <w:pStyle w:val="Prrafodelista"/>
        <w:ind w:left="1068"/>
        <w:rPr>
          <w:rFonts w:ascii="Courier New" w:hAnsi="Courier New" w:cs="Courier New"/>
          <w:b/>
        </w:rPr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2E7795" w:rsidRPr="00FB1362" w:rsidRDefault="00151810" w:rsidP="001C44A7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NUEVOS</w:t>
      </w:r>
      <w:r w:rsidR="00846116">
        <w:rPr>
          <w:rFonts w:ascii="Arial" w:hAnsi="Arial" w:cs="Arial"/>
          <w:color w:val="auto"/>
        </w:rPr>
        <w:t>.</w:t>
      </w:r>
    </w:p>
    <w:p w:rsidR="00FB1362" w:rsidRPr="00FB1362" w:rsidRDefault="00FB1362" w:rsidP="00FB1362">
      <w:pPr>
        <w:pStyle w:val="Prrafodelista"/>
        <w:numPr>
          <w:ilvl w:val="3"/>
          <w:numId w:val="2"/>
        </w:numPr>
        <w:rPr>
          <w:rFonts w:ascii="Arial" w:eastAsia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Imperva</w:t>
      </w:r>
      <w:proofErr w:type="spellEnd"/>
      <w:r>
        <w:rPr>
          <w:rFonts w:ascii="Arial" w:hAnsi="Arial" w:cs="Arial"/>
          <w:color w:val="auto"/>
        </w:rPr>
        <w:t>*</w:t>
      </w:r>
    </w:p>
    <w:p w:rsidR="00FB1362" w:rsidRPr="00FB1362" w:rsidRDefault="00FB1362" w:rsidP="00FB1362">
      <w:pPr>
        <w:pStyle w:val="Prrafodelista"/>
        <w:numPr>
          <w:ilvl w:val="3"/>
          <w:numId w:val="2"/>
        </w:numPr>
        <w:rPr>
          <w:rFonts w:ascii="Arial" w:eastAsia="Arial" w:hAnsi="Arial" w:cs="Arial"/>
          <w:color w:val="auto"/>
        </w:rPr>
      </w:pPr>
      <w:r>
        <w:rPr>
          <w:rFonts w:ascii="Arial" w:hAnsi="Arial" w:cs="Arial"/>
          <w:color w:val="auto"/>
        </w:rPr>
        <w:t>Antena Delta**</w:t>
      </w:r>
    </w:p>
    <w:p w:rsidR="00FB1362" w:rsidRPr="00FB1362" w:rsidRDefault="00FB1362" w:rsidP="00FB1362">
      <w:pPr>
        <w:pStyle w:val="Prrafodelista"/>
        <w:numPr>
          <w:ilvl w:val="3"/>
          <w:numId w:val="2"/>
        </w:numPr>
        <w:rPr>
          <w:rFonts w:ascii="Arial" w:eastAsia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Santiago </w:t>
      </w:r>
      <w:proofErr w:type="spellStart"/>
      <w:r>
        <w:rPr>
          <w:rFonts w:ascii="Arial" w:hAnsi="Arial" w:cs="Arial"/>
          <w:color w:val="auto"/>
        </w:rPr>
        <w:t>Cuella</w:t>
      </w:r>
      <w:proofErr w:type="spellEnd"/>
    </w:p>
    <w:p w:rsidR="00FB1362" w:rsidRPr="005F0494" w:rsidRDefault="00FB1362" w:rsidP="00FB1362">
      <w:pPr>
        <w:pStyle w:val="Prrafodelista"/>
        <w:numPr>
          <w:ilvl w:val="3"/>
          <w:numId w:val="2"/>
        </w:numPr>
        <w:rPr>
          <w:rFonts w:ascii="Arial" w:eastAsia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Ivan</w:t>
      </w:r>
      <w:proofErr w:type="spellEnd"/>
      <w:r>
        <w:rPr>
          <w:rFonts w:ascii="Arial" w:hAnsi="Arial" w:cs="Arial"/>
          <w:color w:val="auto"/>
        </w:rPr>
        <w:t xml:space="preserve"> Eduardo Arenas Osco</w:t>
      </w:r>
    </w:p>
    <w:p w:rsidR="001F3DD2" w:rsidRPr="00FB1362" w:rsidRDefault="00151810" w:rsidP="00C45F5C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BAJAS</w:t>
      </w:r>
      <w:r w:rsidR="00B02386">
        <w:rPr>
          <w:rFonts w:ascii="Arial" w:hAnsi="Arial" w:cs="Arial"/>
          <w:color w:val="auto"/>
        </w:rPr>
        <w:t>.</w:t>
      </w:r>
    </w:p>
    <w:p w:rsidR="00FB1362" w:rsidRPr="00FB1362" w:rsidRDefault="00FB1362" w:rsidP="00FB1362">
      <w:pPr>
        <w:pStyle w:val="Prrafodelista"/>
        <w:numPr>
          <w:ilvl w:val="3"/>
          <w:numId w:val="2"/>
        </w:numPr>
        <w:rPr>
          <w:rFonts w:ascii="Arial" w:eastAsia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Stackpath</w:t>
      </w:r>
      <w:proofErr w:type="spellEnd"/>
    </w:p>
    <w:p w:rsidR="00FB1362" w:rsidRPr="00C45F5C" w:rsidRDefault="00FB1362" w:rsidP="00FB1362">
      <w:pPr>
        <w:pStyle w:val="Prrafodelista"/>
        <w:numPr>
          <w:ilvl w:val="3"/>
          <w:numId w:val="2"/>
        </w:numPr>
        <w:rPr>
          <w:rFonts w:ascii="Arial" w:eastAsia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Covidelpi</w:t>
      </w:r>
      <w:proofErr w:type="spellEnd"/>
    </w:p>
    <w:p w:rsidR="00C45F5C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hAnsi="Arial" w:cs="Arial"/>
          <w:color w:val="auto"/>
        </w:rPr>
        <w:t>MODIFICACIONES</w:t>
      </w:r>
      <w:r w:rsidR="00B02386">
        <w:rPr>
          <w:rFonts w:ascii="Arial" w:hAnsi="Arial" w:cs="Arial"/>
          <w:color w:val="auto"/>
        </w:rPr>
        <w:t>.</w:t>
      </w:r>
      <w:r w:rsidR="00C45315">
        <w:rPr>
          <w:rFonts w:ascii="Arial" w:hAnsi="Arial" w:cs="Arial"/>
          <w:color w:val="auto"/>
        </w:rPr>
        <w:t xml:space="preserve"> Sin novedad.</w:t>
      </w:r>
    </w:p>
    <w:p w:rsidR="00DF29B1" w:rsidRPr="00FB1362" w:rsidRDefault="00151810" w:rsidP="00DF29B1">
      <w:pPr>
        <w:pStyle w:val="Prrafodelista"/>
        <w:numPr>
          <w:ilvl w:val="1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DF29B1">
        <w:rPr>
          <w:rFonts w:ascii="Arial" w:hAnsi="Arial" w:cs="Arial"/>
          <w:color w:val="auto"/>
          <w:lang w:val="es-AR"/>
        </w:rPr>
        <w:t>Otros:</w:t>
      </w:r>
    </w:p>
    <w:p w:rsidR="00FB1362" w:rsidRPr="00FB1362" w:rsidRDefault="00FB1362" w:rsidP="00FB1362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proofErr w:type="spellStart"/>
      <w:r>
        <w:rPr>
          <w:rFonts w:ascii="Arial" w:hAnsi="Arial" w:cs="Arial"/>
          <w:color w:val="auto"/>
          <w:lang w:val="es-AR"/>
        </w:rPr>
        <w:t>Apinter</w:t>
      </w:r>
      <w:proofErr w:type="spellEnd"/>
      <w:r>
        <w:rPr>
          <w:rFonts w:ascii="Arial" w:hAnsi="Arial" w:cs="Arial"/>
          <w:color w:val="auto"/>
          <w:lang w:val="es-AR"/>
        </w:rPr>
        <w:t xml:space="preserve"> – Solicitud de continuar con </w:t>
      </w:r>
      <w:proofErr w:type="spellStart"/>
      <w:r>
        <w:rPr>
          <w:rFonts w:ascii="Arial" w:hAnsi="Arial" w:cs="Arial"/>
          <w:color w:val="auto"/>
          <w:lang w:val="es-AR"/>
        </w:rPr>
        <w:t>standby</w:t>
      </w:r>
      <w:proofErr w:type="spellEnd"/>
    </w:p>
    <w:p w:rsidR="00FB1362" w:rsidRPr="00DF29B1" w:rsidRDefault="00FB1362" w:rsidP="00FB1362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proofErr w:type="spellStart"/>
      <w:r>
        <w:rPr>
          <w:rFonts w:ascii="Arial" w:hAnsi="Arial" w:cs="Arial"/>
          <w:color w:val="auto"/>
        </w:rPr>
        <w:t>MonicaBozzi</w:t>
      </w:r>
      <w:proofErr w:type="spellEnd"/>
      <w:r>
        <w:rPr>
          <w:rFonts w:ascii="Arial" w:hAnsi="Arial" w:cs="Arial"/>
          <w:color w:val="auto"/>
        </w:rPr>
        <w:t xml:space="preserve"> – Solicitud de crédito por penalidades mal cobradas.</w:t>
      </w:r>
    </w:p>
    <w:p w:rsidR="00D75303" w:rsidRPr="00D75303" w:rsidRDefault="00A409A0" w:rsidP="00D75303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auto"/>
          <w:lang w:val="es-AR"/>
        </w:rPr>
        <w:t>Status HE</w:t>
      </w:r>
      <w:r w:rsidR="00D75303">
        <w:rPr>
          <w:rFonts w:ascii="Arial" w:hAnsi="Arial" w:cs="Arial"/>
          <w:color w:val="auto"/>
          <w:lang w:val="es-AR"/>
        </w:rPr>
        <w:t>:</w:t>
      </w:r>
    </w:p>
    <w:p w:rsidR="00D75303" w:rsidRPr="00D75303" w:rsidRDefault="00D75303" w:rsidP="00D75303">
      <w:pPr>
        <w:pStyle w:val="Prrafodelista"/>
        <w:numPr>
          <w:ilvl w:val="4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auto"/>
        </w:rPr>
        <w:t>Potencial saturación desde el día 1.</w:t>
      </w:r>
    </w:p>
    <w:p w:rsidR="00D75303" w:rsidRPr="00D75303" w:rsidRDefault="00D75303" w:rsidP="00D75303">
      <w:pPr>
        <w:pStyle w:val="Prrafodelista"/>
        <w:numPr>
          <w:ilvl w:val="4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auto"/>
        </w:rPr>
        <w:t>Mitigación de ataques de DDOS que pudieran llegar de ese lado.</w:t>
      </w:r>
    </w:p>
    <w:p w:rsidR="00D75303" w:rsidRPr="00D75303" w:rsidRDefault="00D75303" w:rsidP="00D75303">
      <w:pPr>
        <w:pStyle w:val="Prrafodelista"/>
        <w:numPr>
          <w:ilvl w:val="4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auto"/>
        </w:rPr>
        <w:t>Otros problemas que pudieran aparecer en la cantidad de rutas a anunciar.</w:t>
      </w:r>
    </w:p>
    <w:p w:rsidR="00217379" w:rsidRPr="00F325F3" w:rsidRDefault="002458C6" w:rsidP="00217379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proofErr w:type="spellStart"/>
      <w:r>
        <w:rPr>
          <w:rFonts w:ascii="Arial" w:hAnsi="Arial" w:cs="Arial"/>
          <w:color w:val="auto"/>
          <w:lang w:val="es-AR"/>
        </w:rPr>
        <w:t>PeeringDB</w:t>
      </w:r>
      <w:proofErr w:type="spellEnd"/>
      <w:r>
        <w:rPr>
          <w:rFonts w:ascii="Arial" w:hAnsi="Arial" w:cs="Arial"/>
          <w:color w:val="auto"/>
          <w:lang w:val="es-AR"/>
        </w:rPr>
        <w:t xml:space="preserve"> – </w:t>
      </w:r>
      <w:r w:rsidR="00A409A0">
        <w:rPr>
          <w:rFonts w:ascii="Arial" w:hAnsi="Arial" w:cs="Arial"/>
          <w:color w:val="auto"/>
          <w:lang w:val="es-AR"/>
        </w:rPr>
        <w:t>Status.</w:t>
      </w:r>
    </w:p>
    <w:p w:rsidR="00F325F3" w:rsidRPr="00217379" w:rsidRDefault="00F325F3" w:rsidP="00217379">
      <w:pPr>
        <w:pStyle w:val="Prrafodelista"/>
        <w:numPr>
          <w:ilvl w:val="3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proofErr w:type="spellStart"/>
      <w:r>
        <w:rPr>
          <w:rFonts w:ascii="Arial" w:hAnsi="Arial" w:cs="Arial"/>
          <w:color w:val="auto"/>
          <w:lang w:val="es-AR"/>
        </w:rPr>
        <w:t>Prospects</w:t>
      </w:r>
      <w:proofErr w:type="spellEnd"/>
      <w:r>
        <w:rPr>
          <w:rFonts w:ascii="Arial" w:hAnsi="Arial" w:cs="Arial"/>
          <w:color w:val="auto"/>
          <w:lang w:val="es-AR"/>
        </w:rPr>
        <w:t>.</w:t>
      </w:r>
    </w:p>
    <w:p w:rsidR="001C44A7" w:rsidRPr="004532B4" w:rsidRDefault="001C44A7" w:rsidP="00DA6124">
      <w:pPr>
        <w:pStyle w:val="Prrafodelista"/>
        <w:ind w:left="1494"/>
        <w:rPr>
          <w:rFonts w:ascii="Arial" w:hAnsi="Arial" w:cs="Arial"/>
          <w:color w:val="365F91" w:themeColor="accent1" w:themeShade="BF"/>
          <w:u w:val="single"/>
        </w:rPr>
      </w:pPr>
    </w:p>
    <w:p w:rsidR="00A22B2A" w:rsidRPr="00846116" w:rsidRDefault="00151810" w:rsidP="00846116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986437" w:rsidRDefault="006E720D" w:rsidP="001C44A7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6E720D">
        <w:rPr>
          <w:rFonts w:ascii="Arial" w:hAnsi="Arial" w:cs="Arial"/>
          <w:color w:val="auto"/>
        </w:rPr>
        <w:t xml:space="preserve">Caja al   </w:t>
      </w:r>
      <w:r w:rsidRPr="006E720D">
        <w:rPr>
          <w:rFonts w:ascii="Arial" w:hAnsi="Arial" w:cs="Arial"/>
          <w:color w:val="auto"/>
        </w:rPr>
        <w:cr/>
        <w:t>TOTAL EN CAJA</w:t>
      </w:r>
      <w:r w:rsidRPr="006E720D">
        <w:rPr>
          <w:rFonts w:ascii="Arial" w:hAnsi="Arial" w:cs="Arial"/>
          <w:color w:val="auto"/>
        </w:rPr>
        <w:tab/>
      </w:r>
      <w:r w:rsidRPr="006E720D">
        <w:rPr>
          <w:rFonts w:ascii="Arial" w:hAnsi="Arial" w:cs="Arial"/>
          <w:color w:val="auto"/>
        </w:rPr>
        <w:cr/>
        <w:t xml:space="preserve">Fondo de Reserva; </w:t>
      </w:r>
      <w:r w:rsidRPr="006E720D">
        <w:rPr>
          <w:rFonts w:ascii="Arial" w:hAnsi="Arial" w:cs="Arial"/>
          <w:color w:val="auto"/>
        </w:rPr>
        <w:cr/>
        <w:t>Fondo de Reserva: USD 130.421.-</w:t>
      </w:r>
      <w:r w:rsidR="005D39FB" w:rsidRPr="005D39FB">
        <w:rPr>
          <w:rFonts w:ascii="Arial" w:hAnsi="Arial" w:cs="Arial"/>
          <w:color w:val="auto"/>
        </w:rPr>
        <w:cr/>
        <w:t xml:space="preserve">Principales deudores: </w:t>
      </w:r>
      <w:r w:rsidR="005D39FB" w:rsidRPr="005D39FB">
        <w:rPr>
          <w:rFonts w:ascii="Arial" w:hAnsi="Arial" w:cs="Arial"/>
          <w:color w:val="auto"/>
        </w:rPr>
        <w:cr/>
      </w:r>
      <w:r w:rsidR="00AE2664">
        <w:rPr>
          <w:rFonts w:ascii="Arial" w:hAnsi="Arial" w:cs="Arial"/>
          <w:color w:val="auto"/>
        </w:rPr>
        <w:t xml:space="preserve"> </w:t>
      </w:r>
    </w:p>
    <w:p w:rsidR="002B30BD" w:rsidRDefault="002B30BD" w:rsidP="002B30BD">
      <w:pPr>
        <w:shd w:val="clear" w:color="auto" w:fill="FFFFFF"/>
        <w:suppressAutoHyphens w:val="0"/>
        <w:spacing w:after="0" w:line="240" w:lineRule="auto"/>
        <w:ind w:left="720"/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lastRenderedPageBreak/>
        <w:t>INFRAESTRUCTURA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Status Nueva Sala:</w:t>
      </w:r>
    </w:p>
    <w:p w:rsidR="00831D1E" w:rsidRPr="00831D1E" w:rsidRDefault="00151810" w:rsidP="00F325F3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</w:t>
      </w:r>
      <w:r w:rsidR="002E19F6">
        <w:rPr>
          <w:rFonts w:ascii="Arial" w:hAnsi="Arial" w:cs="Arial"/>
          <w:color w:val="auto"/>
        </w:rPr>
        <w:t xml:space="preserve">tatus cableado </w:t>
      </w:r>
      <w:proofErr w:type="spellStart"/>
      <w:r w:rsidR="002E19F6">
        <w:rPr>
          <w:rFonts w:ascii="Arial" w:hAnsi="Arial" w:cs="Arial"/>
          <w:color w:val="auto"/>
        </w:rPr>
        <w:t>intersala</w:t>
      </w:r>
      <w:proofErr w:type="spellEnd"/>
      <w:r w:rsidR="002E19F6">
        <w:rPr>
          <w:rFonts w:ascii="Arial" w:hAnsi="Arial" w:cs="Arial"/>
          <w:color w:val="auto"/>
        </w:rPr>
        <w:t>.</w:t>
      </w:r>
    </w:p>
    <w:p w:rsidR="00F325F3" w:rsidRPr="00F325F3" w:rsidRDefault="00217379" w:rsidP="002E19F6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222222"/>
          <w:shd w:val="clear" w:color="auto" w:fill="FFFFFF"/>
        </w:rPr>
        <w:t>P</w:t>
      </w:r>
      <w:r w:rsidR="00710049">
        <w:rPr>
          <w:rFonts w:ascii="Arial" w:hAnsi="Arial" w:cs="Arial"/>
          <w:color w:val="222222"/>
          <w:shd w:val="clear" w:color="auto" w:fill="FFFFFF"/>
        </w:rPr>
        <w:t>rueba de grupo con carga</w:t>
      </w:r>
      <w:r w:rsidR="001734DB">
        <w:rPr>
          <w:rFonts w:ascii="Arial" w:hAnsi="Arial" w:cs="Arial"/>
          <w:color w:val="222222"/>
          <w:shd w:val="clear" w:color="auto" w:fill="FFFFFF"/>
        </w:rPr>
        <w:t xml:space="preserve"> al menos 30 minutos.</w:t>
      </w:r>
      <w:r>
        <w:rPr>
          <w:rFonts w:ascii="Arial" w:hAnsi="Arial" w:cs="Arial"/>
          <w:color w:val="222222"/>
          <w:shd w:val="clear" w:color="auto" w:fill="FFFFFF"/>
        </w:rPr>
        <w:t xml:space="preserve"> Status.</w:t>
      </w:r>
    </w:p>
    <w:p w:rsidR="007A5946" w:rsidRPr="00F325F3" w:rsidRDefault="00F325F3" w:rsidP="002E19F6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F325F3">
        <w:rPr>
          <w:rFonts w:ascii="Arial" w:hAnsi="Arial" w:cs="Arial"/>
          <w:color w:val="auto"/>
          <w:lang w:val="es-AR"/>
        </w:rPr>
        <w:t>Mantenimiento UPS sala vieja.</w:t>
      </w:r>
      <w:r w:rsidR="007A5946" w:rsidRPr="00F325F3">
        <w:rPr>
          <w:rFonts w:ascii="Arial" w:hAnsi="Arial" w:cs="Arial"/>
          <w:color w:val="222222"/>
        </w:rPr>
        <w:br/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auto"/>
          <w:lang w:val="es-AR"/>
        </w:rPr>
        <w:t>Status - CT BUE.</w:t>
      </w:r>
    </w:p>
    <w:p w:rsidR="007A5946" w:rsidRPr="003461AB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6A6A6" w:themeColor="background1" w:themeShade="A6"/>
        </w:rPr>
      </w:pPr>
      <w:r w:rsidRPr="003461AB">
        <w:rPr>
          <w:rFonts w:ascii="Arial" w:hAnsi="Arial" w:cs="Arial"/>
          <w:color w:val="A6A6A6" w:themeColor="background1" w:themeShade="A6"/>
        </w:rPr>
        <w:t xml:space="preserve">Reordenamiento </w:t>
      </w:r>
      <w:proofErr w:type="spellStart"/>
      <w:r w:rsidRPr="003461AB">
        <w:rPr>
          <w:rFonts w:ascii="Arial" w:hAnsi="Arial" w:cs="Arial"/>
          <w:color w:val="A6A6A6" w:themeColor="background1" w:themeShade="A6"/>
        </w:rPr>
        <w:t>Metrotel</w:t>
      </w:r>
      <w:proofErr w:type="spellEnd"/>
      <w:r w:rsidRPr="003461AB">
        <w:rPr>
          <w:rFonts w:ascii="Arial" w:hAnsi="Arial" w:cs="Arial"/>
          <w:color w:val="A6A6A6" w:themeColor="background1" w:themeShade="A6"/>
        </w:rPr>
        <w:t>. Status.</w:t>
      </w:r>
      <w:r w:rsidR="002E07C3" w:rsidRPr="003461AB">
        <w:rPr>
          <w:rFonts w:ascii="Arial" w:hAnsi="Arial" w:cs="Arial"/>
          <w:color w:val="A6A6A6" w:themeColor="background1" w:themeShade="A6"/>
        </w:rPr>
        <w:t xml:space="preserve"> Se pidió a </w:t>
      </w:r>
      <w:proofErr w:type="spellStart"/>
      <w:r w:rsidR="002E07C3" w:rsidRPr="003461AB">
        <w:rPr>
          <w:rFonts w:ascii="Arial" w:hAnsi="Arial" w:cs="Arial"/>
          <w:color w:val="A6A6A6" w:themeColor="background1" w:themeShade="A6"/>
        </w:rPr>
        <w:t>Metrotel</w:t>
      </w:r>
      <w:proofErr w:type="spellEnd"/>
      <w:r w:rsidR="002E07C3" w:rsidRPr="003461AB">
        <w:rPr>
          <w:rFonts w:ascii="Arial" w:hAnsi="Arial" w:cs="Arial"/>
          <w:color w:val="A6A6A6" w:themeColor="background1" w:themeShade="A6"/>
        </w:rPr>
        <w:t xml:space="preserve"> el reordenamiento en el rack 5.</w:t>
      </w:r>
      <w:r w:rsidR="009C4B62" w:rsidRPr="003461AB">
        <w:rPr>
          <w:rFonts w:ascii="Arial" w:hAnsi="Arial" w:cs="Arial"/>
          <w:color w:val="A6A6A6" w:themeColor="background1" w:themeShade="A6"/>
        </w:rPr>
        <w:t xml:space="preserve"> </w:t>
      </w:r>
      <w:r w:rsidR="007A5946" w:rsidRPr="003461AB">
        <w:rPr>
          <w:rFonts w:ascii="Arial" w:hAnsi="Arial" w:cs="Arial"/>
          <w:color w:val="A6A6A6" w:themeColor="background1" w:themeShade="A6"/>
        </w:rPr>
        <w:t>Ver punto 2</w:t>
      </w:r>
    </w:p>
    <w:p w:rsidR="00170F81" w:rsidRPr="00170F81" w:rsidRDefault="00EF0795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</w:rPr>
      </w:pPr>
      <w:r w:rsidRPr="00E825F4">
        <w:rPr>
          <w:rFonts w:ascii="Arial" w:hAnsi="Arial" w:cs="Arial"/>
          <w:color w:val="000000" w:themeColor="text1"/>
          <w:lang w:val="pt-BR"/>
        </w:rPr>
        <w:t xml:space="preserve">Cronograma </w:t>
      </w:r>
      <w:proofErr w:type="spellStart"/>
      <w:r w:rsidRPr="00E825F4">
        <w:rPr>
          <w:rFonts w:ascii="Arial" w:hAnsi="Arial" w:cs="Arial"/>
          <w:color w:val="000000" w:themeColor="text1"/>
          <w:lang w:val="pt-BR"/>
        </w:rPr>
        <w:t>mudanza</w:t>
      </w:r>
      <w:proofErr w:type="spellEnd"/>
      <w:r w:rsidRPr="00E825F4">
        <w:rPr>
          <w:rFonts w:ascii="Arial" w:hAnsi="Arial" w:cs="Arial"/>
          <w:color w:val="000000" w:themeColor="text1"/>
          <w:lang w:val="pt-BR"/>
        </w:rPr>
        <w:t xml:space="preserve"> de </w:t>
      </w:r>
      <w:proofErr w:type="spellStart"/>
      <w:r w:rsidRPr="00E825F4">
        <w:rPr>
          <w:rFonts w:ascii="Arial" w:hAnsi="Arial" w:cs="Arial"/>
          <w:color w:val="000000" w:themeColor="text1"/>
          <w:lang w:val="pt-BR"/>
        </w:rPr>
        <w:t>carriers</w:t>
      </w:r>
      <w:proofErr w:type="spellEnd"/>
      <w:r w:rsidRPr="00E825F4">
        <w:rPr>
          <w:rFonts w:ascii="Arial" w:hAnsi="Arial" w:cs="Arial"/>
          <w:color w:val="000000" w:themeColor="text1"/>
          <w:lang w:val="pt-BR"/>
        </w:rPr>
        <w:t xml:space="preserve"> DWDM a sala </w:t>
      </w:r>
      <w:proofErr w:type="spellStart"/>
      <w:r w:rsidRPr="00E825F4">
        <w:rPr>
          <w:rFonts w:ascii="Arial" w:hAnsi="Arial" w:cs="Arial"/>
          <w:color w:val="000000" w:themeColor="text1"/>
          <w:lang w:val="pt-BR"/>
        </w:rPr>
        <w:t>nueva</w:t>
      </w:r>
      <w:proofErr w:type="spellEnd"/>
      <w:r w:rsidRPr="00E825F4">
        <w:rPr>
          <w:rFonts w:ascii="Arial" w:hAnsi="Arial" w:cs="Arial"/>
          <w:color w:val="000000" w:themeColor="text1"/>
          <w:lang w:val="pt-BR"/>
        </w:rPr>
        <w:t xml:space="preserve">. </w:t>
      </w:r>
    </w:p>
    <w:p w:rsidR="001F3DD2" w:rsidRDefault="00EF0795" w:rsidP="00170F81">
      <w:pPr>
        <w:pStyle w:val="Prrafodelista"/>
        <w:numPr>
          <w:ilvl w:val="4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Status</w:t>
      </w:r>
      <w:r w:rsidR="00170F81">
        <w:rPr>
          <w:rFonts w:ascii="Arial" w:hAnsi="Arial" w:cs="Arial"/>
          <w:color w:val="000000" w:themeColor="text1"/>
        </w:rPr>
        <w:t>.</w:t>
      </w:r>
    </w:p>
    <w:p w:rsidR="00170F81" w:rsidRPr="002E07C3" w:rsidRDefault="00170F81" w:rsidP="00170F81">
      <w:pPr>
        <w:pStyle w:val="Prrafodelista"/>
        <w:numPr>
          <w:ilvl w:val="4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Aclaración </w:t>
      </w:r>
      <w:proofErr w:type="spellStart"/>
      <w:r>
        <w:rPr>
          <w:rFonts w:ascii="Arial" w:hAnsi="Arial" w:cs="Arial"/>
          <w:color w:val="000000" w:themeColor="text1"/>
        </w:rPr>
        <w:t>casso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Carriers</w:t>
      </w:r>
      <w:proofErr w:type="spellEnd"/>
      <w:r>
        <w:rPr>
          <w:rFonts w:ascii="Arial" w:hAnsi="Arial" w:cs="Arial"/>
          <w:color w:val="000000" w:themeColor="text1"/>
        </w:rPr>
        <w:t xml:space="preserve"> y No </w:t>
      </w:r>
      <w:proofErr w:type="spellStart"/>
      <w:r>
        <w:rPr>
          <w:rFonts w:ascii="Arial" w:hAnsi="Arial" w:cs="Arial"/>
          <w:color w:val="000000" w:themeColor="text1"/>
        </w:rPr>
        <w:t>carriers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1F3DD2" w:rsidRPr="00EF0795" w:rsidRDefault="00151810" w:rsidP="00D57D49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  <w:lang w:val="en-US"/>
        </w:rPr>
      </w:pPr>
      <w:proofErr w:type="spellStart"/>
      <w:r w:rsidRPr="00217379">
        <w:rPr>
          <w:rFonts w:ascii="Arial" w:hAnsi="Arial" w:cs="Arial"/>
          <w:color w:val="auto"/>
          <w:lang w:val="en-US"/>
        </w:rPr>
        <w:t>Mudanza</w:t>
      </w:r>
      <w:proofErr w:type="spellEnd"/>
      <w:r w:rsidRPr="00217379">
        <w:rPr>
          <w:rFonts w:ascii="Arial" w:hAnsi="Arial" w:cs="Arial"/>
          <w:color w:val="auto"/>
          <w:lang w:val="en-US"/>
        </w:rPr>
        <w:t xml:space="preserve"> a meet me room. </w:t>
      </w:r>
      <w:r w:rsidRPr="00EF0795">
        <w:rPr>
          <w:rFonts w:ascii="Arial" w:hAnsi="Arial" w:cs="Arial"/>
          <w:color w:val="auto"/>
          <w:lang w:val="en-US"/>
        </w:rPr>
        <w:t>Status.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>Equipos sin uso sin respuesta de miembros.</w:t>
      </w:r>
    </w:p>
    <w:p w:rsidR="001F3DD2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2B3256">
        <w:rPr>
          <w:rFonts w:ascii="Arial" w:hAnsi="Arial" w:cs="Arial"/>
          <w:color w:val="D9D9D9" w:themeColor="background1" w:themeShade="D9"/>
        </w:rPr>
        <w:t>Disponibilidad de Puertos. Reporte mensual de ocupación, comprometido y libre por parte de CTBUE</w:t>
      </w:r>
      <w:r w:rsidR="00440049" w:rsidRPr="002B3256">
        <w:rPr>
          <w:rFonts w:ascii="Arial" w:hAnsi="Arial" w:cs="Arial"/>
          <w:color w:val="D9D9D9" w:themeColor="background1" w:themeShade="D9"/>
        </w:rPr>
        <w:t>.</w:t>
      </w:r>
    </w:p>
    <w:p w:rsidR="001F3DD2" w:rsidRDefault="001F3DD2">
      <w:pPr>
        <w:pStyle w:val="Prrafodelista"/>
        <w:ind w:left="1494"/>
        <w:rPr>
          <w:rFonts w:ascii="Arial" w:hAnsi="Arial" w:cs="Arial"/>
          <w:color w:val="auto"/>
        </w:rPr>
      </w:pPr>
    </w:p>
    <w:p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  <w:lang w:val="es-AR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INGENIERÍA Y OPERACIÓN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 xml:space="preserve">Situación </w:t>
      </w:r>
      <w:proofErr w:type="spellStart"/>
      <w:r>
        <w:rPr>
          <w:rFonts w:ascii="Arial" w:hAnsi="Arial" w:cs="Arial"/>
          <w:color w:val="D9D9D9" w:themeColor="background1" w:themeShade="D9"/>
          <w:lang w:val="es-AR"/>
        </w:rPr>
        <w:t>Akamai</w:t>
      </w:r>
      <w:proofErr w:type="spellEnd"/>
      <w:r>
        <w:rPr>
          <w:rFonts w:ascii="Arial" w:hAnsi="Arial" w:cs="Arial"/>
          <w:color w:val="D9D9D9" w:themeColor="background1" w:themeShade="D9"/>
          <w:lang w:val="es-AR"/>
        </w:rPr>
        <w:t xml:space="preserve"> - </w:t>
      </w:r>
      <w:r>
        <w:rPr>
          <w:rFonts w:ascii="Arial" w:hAnsi="Arial" w:cs="Arial"/>
          <w:color w:val="D9D9D9" w:themeColor="background1" w:themeShade="D9"/>
        </w:rPr>
        <w:t>Status. SE MANTIENE EN AGENDA</w:t>
      </w:r>
      <w:r>
        <w:rPr>
          <w:rFonts w:ascii="Arial" w:hAnsi="Arial" w:cs="Arial"/>
          <w:color w:val="D9D9D9" w:themeColor="background1" w:themeShade="D9"/>
          <w:lang w:val="es-AR"/>
        </w:rPr>
        <w:t xml:space="preserve">.   </w:t>
      </w:r>
    </w:p>
    <w:p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Microsoft – incumplimiento del multilateral implementado vía múltiples bilaterales. Status. SE MANTIENE EN AGENDA</w:t>
      </w:r>
    </w:p>
    <w:p w:rsidR="001F3DD2" w:rsidRPr="00D57D49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D57D49">
        <w:rPr>
          <w:rFonts w:ascii="Arial" w:hAnsi="Arial" w:cs="Arial"/>
          <w:color w:val="auto"/>
        </w:rPr>
        <w:t xml:space="preserve">Ingeniería Buenos Aires – Status. </w:t>
      </w:r>
    </w:p>
    <w:p w:rsidR="001F3DD2" w:rsidRPr="002B30BD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D9D9D9" w:themeColor="background1" w:themeShade="D9"/>
        </w:rPr>
        <w:t xml:space="preserve">Contratación de terceros para proyectos específicos. A modo de ejemplo se listan algunos: RPKI, VXLAN, </w:t>
      </w:r>
      <w:proofErr w:type="spellStart"/>
      <w:r>
        <w:rPr>
          <w:rFonts w:ascii="Arial" w:hAnsi="Arial" w:cs="Arial"/>
          <w:color w:val="D9D9D9" w:themeColor="background1" w:themeShade="D9"/>
        </w:rPr>
        <w:t>Switch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apertura de puertos, Mitigación DDOS, Automatizaciones; </w:t>
      </w:r>
      <w:proofErr w:type="spellStart"/>
      <w:r>
        <w:rPr>
          <w:rFonts w:ascii="Arial" w:hAnsi="Arial" w:cs="Arial"/>
          <w:color w:val="D9D9D9" w:themeColor="background1" w:themeShade="D9"/>
        </w:rPr>
        <w:t>Info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 IXP-DB, Otros</w:t>
      </w:r>
    </w:p>
    <w:p w:rsidR="008847BD" w:rsidRDefault="00081F92" w:rsidP="00E06F5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9C4B62">
        <w:rPr>
          <w:rFonts w:ascii="Arial" w:hAnsi="Arial" w:cs="Arial"/>
          <w:color w:val="auto"/>
          <w:lang w:val="es-AR"/>
        </w:rPr>
        <w:t>Plan Tecnológico IXP BUE:</w:t>
      </w:r>
      <w:r w:rsidR="009C4B62" w:rsidRPr="009C4B62">
        <w:rPr>
          <w:rFonts w:ascii="Arial" w:hAnsi="Arial" w:cs="Arial"/>
          <w:color w:val="auto"/>
          <w:lang w:val="es-AR"/>
        </w:rPr>
        <w:t xml:space="preserve"> </w:t>
      </w:r>
      <w:r w:rsidR="00E06F54">
        <w:rPr>
          <w:rFonts w:ascii="Arial" w:hAnsi="Arial" w:cs="Arial"/>
          <w:color w:val="auto"/>
          <w:lang w:val="es-AR"/>
        </w:rPr>
        <w:t>Status.</w:t>
      </w:r>
      <w:r w:rsidR="00710049">
        <w:rPr>
          <w:rFonts w:ascii="Arial" w:hAnsi="Arial" w:cs="Arial"/>
          <w:color w:val="auto"/>
          <w:lang w:val="es-AR"/>
        </w:rPr>
        <w:t xml:space="preserve"> </w:t>
      </w:r>
      <w:r w:rsidR="00170F81">
        <w:rPr>
          <w:rFonts w:ascii="Arial" w:hAnsi="Arial" w:cs="Arial"/>
          <w:color w:val="auto"/>
          <w:lang w:val="es-AR"/>
        </w:rPr>
        <w:t>Se propone presentar en próxima reunión presencial.</w:t>
      </w:r>
    </w:p>
    <w:p w:rsidR="00D81C22" w:rsidRPr="00EF0795" w:rsidRDefault="00170F81" w:rsidP="00D81C22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</w:t>
      </w:r>
      <w:r w:rsidR="00D81C22" w:rsidRPr="00EF0795">
        <w:rPr>
          <w:rFonts w:ascii="Arial" w:hAnsi="Arial" w:cs="Arial"/>
          <w:color w:val="auto"/>
        </w:rPr>
        <w:t xml:space="preserve">ámaras en sala nueva y </w:t>
      </w:r>
      <w:proofErr w:type="spellStart"/>
      <w:r w:rsidR="00D81C22" w:rsidRPr="00EF0795">
        <w:rPr>
          <w:rFonts w:ascii="Arial" w:hAnsi="Arial" w:cs="Arial"/>
          <w:color w:val="auto"/>
        </w:rPr>
        <w:t>meet</w:t>
      </w:r>
      <w:proofErr w:type="spellEnd"/>
      <w:r w:rsidR="00D81C22" w:rsidRPr="00EF0795">
        <w:rPr>
          <w:rFonts w:ascii="Arial" w:hAnsi="Arial" w:cs="Arial"/>
          <w:color w:val="auto"/>
        </w:rPr>
        <w:t xml:space="preserve"> me </w:t>
      </w:r>
      <w:proofErr w:type="spellStart"/>
      <w:r w:rsidR="00D81C22" w:rsidRPr="00EF0795">
        <w:rPr>
          <w:rFonts w:ascii="Arial" w:hAnsi="Arial" w:cs="Arial"/>
          <w:color w:val="auto"/>
        </w:rPr>
        <w:t>room</w:t>
      </w:r>
      <w:proofErr w:type="spellEnd"/>
      <w:r w:rsidR="00D81C22" w:rsidRPr="00EF0795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Status.</w:t>
      </w:r>
    </w:p>
    <w:p w:rsidR="00170F81" w:rsidRDefault="00A60D5A" w:rsidP="00E06F54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170F81">
        <w:rPr>
          <w:rFonts w:ascii="Arial" w:hAnsi="Arial" w:cs="Arial"/>
          <w:color w:val="auto"/>
        </w:rPr>
        <w:t xml:space="preserve">Tema de cortes por reacomodamiento. </w:t>
      </w:r>
      <w:r w:rsidR="00170F81" w:rsidRPr="00170F81">
        <w:rPr>
          <w:rFonts w:ascii="Arial" w:hAnsi="Arial" w:cs="Arial"/>
          <w:color w:val="auto"/>
        </w:rPr>
        <w:t>S</w:t>
      </w:r>
      <w:r w:rsidR="00C86A05" w:rsidRPr="00170F81">
        <w:rPr>
          <w:rFonts w:ascii="Arial" w:hAnsi="Arial" w:cs="Arial"/>
          <w:color w:val="auto"/>
        </w:rPr>
        <w:t xml:space="preserve">olución interina </w:t>
      </w:r>
      <w:r w:rsidR="00170F81" w:rsidRPr="00170F81">
        <w:rPr>
          <w:rFonts w:ascii="Arial" w:hAnsi="Arial" w:cs="Arial"/>
          <w:color w:val="auto"/>
        </w:rPr>
        <w:t>de</w:t>
      </w:r>
      <w:r w:rsidRPr="00170F81">
        <w:rPr>
          <w:rFonts w:ascii="Arial" w:hAnsi="Arial" w:cs="Arial"/>
          <w:color w:val="auto"/>
        </w:rPr>
        <w:t xml:space="preserve"> incorporar</w:t>
      </w:r>
      <w:r w:rsidR="00C86A05" w:rsidRPr="00170F81">
        <w:rPr>
          <w:rFonts w:ascii="Arial" w:hAnsi="Arial" w:cs="Arial"/>
          <w:color w:val="auto"/>
        </w:rPr>
        <w:t xml:space="preserve"> al staff del NOC al grupo abierto de </w:t>
      </w:r>
      <w:proofErr w:type="spellStart"/>
      <w:r w:rsidR="00C86A05" w:rsidRPr="00170F81">
        <w:rPr>
          <w:rFonts w:ascii="Arial" w:hAnsi="Arial" w:cs="Arial"/>
          <w:color w:val="auto"/>
        </w:rPr>
        <w:t>Telegram</w:t>
      </w:r>
      <w:proofErr w:type="spellEnd"/>
      <w:r w:rsidR="00C86A05" w:rsidRPr="00170F81">
        <w:rPr>
          <w:rFonts w:ascii="Arial" w:hAnsi="Arial" w:cs="Arial"/>
          <w:color w:val="auto"/>
        </w:rPr>
        <w:t xml:space="preserve">. </w:t>
      </w:r>
      <w:r w:rsidR="00E06F54" w:rsidRPr="00170F81">
        <w:rPr>
          <w:rFonts w:ascii="Arial" w:hAnsi="Arial" w:cs="Arial"/>
          <w:color w:val="auto"/>
        </w:rPr>
        <w:t>Status.</w:t>
      </w:r>
    </w:p>
    <w:p w:rsidR="001F3DD2" w:rsidRPr="00170F81" w:rsidRDefault="00E06F54" w:rsidP="00170F81">
      <w:pPr>
        <w:rPr>
          <w:rFonts w:ascii="Arial" w:hAnsi="Arial" w:cs="Arial"/>
          <w:color w:val="auto"/>
        </w:rPr>
      </w:pPr>
      <w:r w:rsidRPr="00170F81">
        <w:rPr>
          <w:rFonts w:ascii="Arial" w:hAnsi="Arial" w:cs="Arial"/>
          <w:color w:val="auto"/>
        </w:rPr>
        <w:t xml:space="preserve"> </w:t>
      </w:r>
    </w:p>
    <w:p w:rsidR="001F3DD2" w:rsidRDefault="002E3FCD">
      <w:pPr>
        <w:pStyle w:val="Prrafodelista"/>
        <w:ind w:left="106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PRÓXIMA REUNIÓN IXP-BUE:</w:t>
      </w:r>
      <w:r w:rsidR="001C6E72">
        <w:rPr>
          <w:rFonts w:ascii="Arial" w:hAnsi="Arial" w:cs="Arial"/>
          <w:color w:val="auto"/>
        </w:rPr>
        <w:t xml:space="preserve"> </w:t>
      </w:r>
      <w:r w:rsidR="00170F81">
        <w:rPr>
          <w:rFonts w:ascii="Arial" w:hAnsi="Arial" w:cs="Arial"/>
          <w:color w:val="auto"/>
        </w:rPr>
        <w:t>19 de Octubre.</w:t>
      </w:r>
    </w:p>
    <w:p w:rsidR="001F3DD2" w:rsidRDefault="0015181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Referencias:</w:t>
      </w:r>
      <w:r>
        <w:rPr>
          <w:rFonts w:ascii="Arial" w:hAnsi="Arial" w:cs="Arial"/>
          <w:color w:val="auto"/>
        </w:rPr>
        <w:t xml:space="preserve"> 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CT BUE Coordinador técnico Buenos Aires.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ATI Administrador Técnico de Infraestructura.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ATN Administrador Técnico de </w:t>
      </w:r>
      <w:proofErr w:type="spellStart"/>
      <w:r>
        <w:rPr>
          <w:rFonts w:ascii="Arial" w:hAnsi="Arial" w:cs="Arial"/>
          <w:color w:val="auto"/>
        </w:rPr>
        <w:t>Networking</w:t>
      </w:r>
      <w:proofErr w:type="spellEnd"/>
      <w:r>
        <w:rPr>
          <w:rFonts w:ascii="Arial" w:hAnsi="Arial" w:cs="Arial"/>
          <w:color w:val="auto"/>
        </w:rPr>
        <w:t>.</w:t>
      </w:r>
    </w:p>
    <w:p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C80B36">
        <w:rPr>
          <w:rFonts w:ascii="Arial" w:hAnsi="Arial" w:cs="Arial"/>
          <w:color w:val="auto"/>
        </w:rPr>
        <w:t>NOCC NOC CABASE.</w:t>
      </w:r>
    </w:p>
    <w:sectPr w:rsidR="001F3DD2">
      <w:pgSz w:w="11906" w:h="16838"/>
      <w:pgMar w:top="1417" w:right="1701" w:bottom="1417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C9A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DD60256"/>
    <w:multiLevelType w:val="hybridMultilevel"/>
    <w:tmpl w:val="3D52CBC4"/>
    <w:lvl w:ilvl="0" w:tplc="14ECEFD4">
      <w:numFmt w:val="bullet"/>
      <w:lvlText w:val="-"/>
      <w:lvlJc w:val="left"/>
      <w:pPr>
        <w:ind w:left="1068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560B65"/>
    <w:multiLevelType w:val="hybridMultilevel"/>
    <w:tmpl w:val="DAD81AC4"/>
    <w:lvl w:ilvl="0" w:tplc="BF5A74F2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F64A7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3D4F3D90"/>
    <w:multiLevelType w:val="multilevel"/>
    <w:tmpl w:val="213E91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E560B97"/>
    <w:multiLevelType w:val="multilevel"/>
    <w:tmpl w:val="9B9AF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D2"/>
    <w:rsid w:val="00000510"/>
    <w:rsid w:val="00004917"/>
    <w:rsid w:val="000140BE"/>
    <w:rsid w:val="00031821"/>
    <w:rsid w:val="00046BD4"/>
    <w:rsid w:val="00056835"/>
    <w:rsid w:val="00065284"/>
    <w:rsid w:val="00081F92"/>
    <w:rsid w:val="000A0A31"/>
    <w:rsid w:val="000B456D"/>
    <w:rsid w:val="000B6C60"/>
    <w:rsid w:val="000E31B5"/>
    <w:rsid w:val="00106493"/>
    <w:rsid w:val="00130640"/>
    <w:rsid w:val="001377CB"/>
    <w:rsid w:val="00151810"/>
    <w:rsid w:val="001537D0"/>
    <w:rsid w:val="00170F81"/>
    <w:rsid w:val="001734DB"/>
    <w:rsid w:val="0017401A"/>
    <w:rsid w:val="001C44A7"/>
    <w:rsid w:val="001C6E72"/>
    <w:rsid w:val="001D109D"/>
    <w:rsid w:val="001F3DD2"/>
    <w:rsid w:val="001F51B9"/>
    <w:rsid w:val="0021176A"/>
    <w:rsid w:val="00217379"/>
    <w:rsid w:val="00232E3F"/>
    <w:rsid w:val="002458C6"/>
    <w:rsid w:val="00276835"/>
    <w:rsid w:val="002A41C5"/>
    <w:rsid w:val="002B30BD"/>
    <w:rsid w:val="002B3256"/>
    <w:rsid w:val="002D0B86"/>
    <w:rsid w:val="002D5490"/>
    <w:rsid w:val="002E07C3"/>
    <w:rsid w:val="002E0EDA"/>
    <w:rsid w:val="002E19F6"/>
    <w:rsid w:val="002E3FCD"/>
    <w:rsid w:val="002E7795"/>
    <w:rsid w:val="002F3EDF"/>
    <w:rsid w:val="003039CD"/>
    <w:rsid w:val="00331DF7"/>
    <w:rsid w:val="003410F0"/>
    <w:rsid w:val="0034404D"/>
    <w:rsid w:val="003461AB"/>
    <w:rsid w:val="00383CBB"/>
    <w:rsid w:val="00397CCE"/>
    <w:rsid w:val="003B4C4D"/>
    <w:rsid w:val="003C39AA"/>
    <w:rsid w:val="003D4717"/>
    <w:rsid w:val="00405265"/>
    <w:rsid w:val="00430071"/>
    <w:rsid w:val="00440049"/>
    <w:rsid w:val="0044277D"/>
    <w:rsid w:val="004519E5"/>
    <w:rsid w:val="004532B4"/>
    <w:rsid w:val="004601CA"/>
    <w:rsid w:val="00460F13"/>
    <w:rsid w:val="00483622"/>
    <w:rsid w:val="00486991"/>
    <w:rsid w:val="004A46A6"/>
    <w:rsid w:val="004A4772"/>
    <w:rsid w:val="004A67BD"/>
    <w:rsid w:val="004A74E9"/>
    <w:rsid w:val="004A7B79"/>
    <w:rsid w:val="004B243D"/>
    <w:rsid w:val="004E567C"/>
    <w:rsid w:val="004E6DFB"/>
    <w:rsid w:val="004E783E"/>
    <w:rsid w:val="004F36EF"/>
    <w:rsid w:val="0055562B"/>
    <w:rsid w:val="00567440"/>
    <w:rsid w:val="0058100F"/>
    <w:rsid w:val="005840E0"/>
    <w:rsid w:val="005D39FB"/>
    <w:rsid w:val="005F0494"/>
    <w:rsid w:val="005F111C"/>
    <w:rsid w:val="00616065"/>
    <w:rsid w:val="00644092"/>
    <w:rsid w:val="00680836"/>
    <w:rsid w:val="006B259F"/>
    <w:rsid w:val="006E720D"/>
    <w:rsid w:val="007006B3"/>
    <w:rsid w:val="00710049"/>
    <w:rsid w:val="00721A3E"/>
    <w:rsid w:val="00730CE0"/>
    <w:rsid w:val="00742EE1"/>
    <w:rsid w:val="007A0D6B"/>
    <w:rsid w:val="007A36BB"/>
    <w:rsid w:val="007A5946"/>
    <w:rsid w:val="007B1250"/>
    <w:rsid w:val="007B6485"/>
    <w:rsid w:val="007C175B"/>
    <w:rsid w:val="007C48AB"/>
    <w:rsid w:val="007C6528"/>
    <w:rsid w:val="00801FAF"/>
    <w:rsid w:val="00831D1E"/>
    <w:rsid w:val="00846116"/>
    <w:rsid w:val="00866812"/>
    <w:rsid w:val="00876723"/>
    <w:rsid w:val="008847BD"/>
    <w:rsid w:val="008D3EB5"/>
    <w:rsid w:val="008E2632"/>
    <w:rsid w:val="008E4892"/>
    <w:rsid w:val="009128AD"/>
    <w:rsid w:val="00932BE4"/>
    <w:rsid w:val="00986437"/>
    <w:rsid w:val="009925C2"/>
    <w:rsid w:val="009C4B62"/>
    <w:rsid w:val="009F20B7"/>
    <w:rsid w:val="009F6819"/>
    <w:rsid w:val="00A10B54"/>
    <w:rsid w:val="00A11345"/>
    <w:rsid w:val="00A22B2A"/>
    <w:rsid w:val="00A343AD"/>
    <w:rsid w:val="00A409A0"/>
    <w:rsid w:val="00A45BEE"/>
    <w:rsid w:val="00A523F7"/>
    <w:rsid w:val="00A60D5A"/>
    <w:rsid w:val="00A66433"/>
    <w:rsid w:val="00A70773"/>
    <w:rsid w:val="00AA58AD"/>
    <w:rsid w:val="00AB695E"/>
    <w:rsid w:val="00AB6FB1"/>
    <w:rsid w:val="00AD62D8"/>
    <w:rsid w:val="00AE2173"/>
    <w:rsid w:val="00AE2664"/>
    <w:rsid w:val="00B02386"/>
    <w:rsid w:val="00B724B6"/>
    <w:rsid w:val="00BF5B2D"/>
    <w:rsid w:val="00C45315"/>
    <w:rsid w:val="00C45F5C"/>
    <w:rsid w:val="00C469D2"/>
    <w:rsid w:val="00C80B36"/>
    <w:rsid w:val="00C82B28"/>
    <w:rsid w:val="00C83EF0"/>
    <w:rsid w:val="00C841D3"/>
    <w:rsid w:val="00C86A05"/>
    <w:rsid w:val="00C9353A"/>
    <w:rsid w:val="00CA1712"/>
    <w:rsid w:val="00CB1E94"/>
    <w:rsid w:val="00CF28A2"/>
    <w:rsid w:val="00D248BC"/>
    <w:rsid w:val="00D30569"/>
    <w:rsid w:val="00D35F27"/>
    <w:rsid w:val="00D57D49"/>
    <w:rsid w:val="00D74DD5"/>
    <w:rsid w:val="00D75303"/>
    <w:rsid w:val="00D81C22"/>
    <w:rsid w:val="00DA6124"/>
    <w:rsid w:val="00DC010A"/>
    <w:rsid w:val="00DE7483"/>
    <w:rsid w:val="00DF29B1"/>
    <w:rsid w:val="00E06F54"/>
    <w:rsid w:val="00E31BD3"/>
    <w:rsid w:val="00E825F4"/>
    <w:rsid w:val="00E907BA"/>
    <w:rsid w:val="00EA0961"/>
    <w:rsid w:val="00EA3CF3"/>
    <w:rsid w:val="00EA5BB9"/>
    <w:rsid w:val="00ED11F6"/>
    <w:rsid w:val="00EF0795"/>
    <w:rsid w:val="00F0537E"/>
    <w:rsid w:val="00F325F3"/>
    <w:rsid w:val="00F45727"/>
    <w:rsid w:val="00F80B8E"/>
    <w:rsid w:val="00F828B5"/>
    <w:rsid w:val="00F82CDB"/>
    <w:rsid w:val="00F96085"/>
    <w:rsid w:val="00FA4A1A"/>
    <w:rsid w:val="00FB1362"/>
    <w:rsid w:val="00FB206E"/>
    <w:rsid w:val="00FB635A"/>
    <w:rsid w:val="00FC7C17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29EDD-1BC5-4087-9567-A337D4B7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6</cp:revision>
  <dcterms:created xsi:type="dcterms:W3CDTF">2023-09-28T11:10:00Z</dcterms:created>
  <dcterms:modified xsi:type="dcterms:W3CDTF">2023-09-28T11:48:00Z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