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507FE822" w:rsidR="001F3DD2" w:rsidRDefault="000A0EE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824EE0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6</w:t>
      </w:r>
      <w:r w:rsidR="00E110BB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01</w:t>
      </w:r>
      <w:r w:rsidR="00C45F5C">
        <w:rPr>
          <w:rFonts w:ascii="Courier New" w:hAnsi="Courier New" w:cs="Courier New"/>
          <w:b/>
        </w:rPr>
        <w:t>-202</w:t>
      </w:r>
      <w:r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B5FE4AE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</w:t>
      </w:r>
    </w:p>
    <w:p w14:paraId="020F2931" w14:textId="096264B7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6784AB80" w14:textId="522FDEB1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7ABEB62" w14:textId="117EFD00" w:rsidR="00493091" w:rsidRPr="0057314F" w:rsidRDefault="00493091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F93CB29" w14:textId="77777777" w:rsidR="0057314F" w:rsidRPr="002623F8" w:rsidRDefault="0057314F" w:rsidP="0057314F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A597981" w14:textId="71E12BCC" w:rsidR="00FC4320" w:rsidRPr="000A0EEC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FC4320" w:rsidRPr="000A0EEC">
        <w:rPr>
          <w:rFonts w:ascii="Arial" w:hAnsi="Arial" w:cs="Arial"/>
          <w:color w:val="auto"/>
        </w:rPr>
        <w:br/>
      </w: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4EA739A3" w:rsidR="004858FE" w:rsidRPr="00377EBC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657555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657555">
        <w:rPr>
          <w:rFonts w:ascii="Arial" w:hAnsi="Arial" w:cs="Arial"/>
          <w:color w:val="auto"/>
          <w:u w:val="single"/>
          <w:lang w:val="es-AR"/>
        </w:rPr>
        <w:t xml:space="preserve"> y cables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CE4C9C">
        <w:rPr>
          <w:rFonts w:ascii="Arial" w:hAnsi="Arial" w:cs="Arial"/>
          <w:color w:val="auto"/>
          <w:lang w:val="es-AR"/>
        </w:rPr>
        <w:t>Status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515BF3">
        <w:rPr>
          <w:rFonts w:ascii="Arial" w:hAnsi="Arial" w:cs="Arial"/>
          <w:color w:val="auto"/>
          <w:lang w:val="en-US"/>
        </w:rPr>
        <w:t>Meetme</w:t>
      </w:r>
      <w:proofErr w:type="spellEnd"/>
      <w:r w:rsidRPr="00515BF3">
        <w:rPr>
          <w:rFonts w:ascii="Arial" w:hAnsi="Arial" w:cs="Arial"/>
          <w:color w:val="auto"/>
          <w:lang w:val="en-US"/>
        </w:rPr>
        <w:t xml:space="preserve">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</w:t>
      </w:r>
      <w:proofErr w:type="spellStart"/>
      <w:r w:rsidR="00F235FD" w:rsidRPr="00515BF3">
        <w:rPr>
          <w:rFonts w:ascii="Arial" w:hAnsi="Arial" w:cs="Arial"/>
          <w:color w:val="auto"/>
          <w:lang w:val="es-AR"/>
        </w:rPr>
        <w:t>switching</w:t>
      </w:r>
      <w:proofErr w:type="spellEnd"/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Bilaterales físicos </w:t>
      </w:r>
      <w:proofErr w:type="spellStart"/>
      <w:r w:rsidRPr="00515BF3">
        <w:rPr>
          <w:rFonts w:ascii="Arial" w:hAnsi="Arial" w:cs="Arial"/>
          <w:color w:val="auto"/>
          <w:lang w:val="es-AR"/>
        </w:rPr>
        <w:t>via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3A902880" w14:textId="5A38A2B2" w:rsidR="002249E5" w:rsidRPr="008F0406" w:rsidRDefault="005345B6" w:rsidP="0067796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67796D">
        <w:rPr>
          <w:rFonts w:ascii="Arial" w:hAnsi="Arial" w:cs="Arial"/>
          <w:color w:val="auto"/>
          <w:lang w:val="es-AR"/>
        </w:rPr>
        <w:t>WorkPlan</w:t>
      </w:r>
      <w:proofErr w:type="spellEnd"/>
    </w:p>
    <w:p w14:paraId="04D894CB" w14:textId="6F123834" w:rsidR="008F7608" w:rsidRPr="008F7608" w:rsidRDefault="00DF0F4F" w:rsidP="008F760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9F500D" w:rsidRPr="00C775F3">
        <w:rPr>
          <w:rFonts w:ascii="Arial" w:hAnsi="Arial" w:cs="Arial"/>
          <w:color w:val="auto"/>
          <w:lang w:val="es-AR"/>
        </w:rPr>
        <w:t>Status</w:t>
      </w:r>
      <w:r w:rsidR="00B6004E" w:rsidRPr="00C775F3">
        <w:rPr>
          <w:rFonts w:ascii="Arial" w:hAnsi="Arial" w:cs="Arial"/>
          <w:color w:val="auto"/>
          <w:lang w:val="es-AR"/>
        </w:rPr>
        <w:t>.</w:t>
      </w:r>
      <w:r w:rsidR="00246F47" w:rsidRPr="00C775F3">
        <w:rPr>
          <w:rFonts w:ascii="Arial" w:hAnsi="Arial" w:cs="Arial"/>
          <w:color w:val="auto"/>
          <w:lang w:val="es-AR"/>
        </w:rPr>
        <w:t xml:space="preserve"> </w:t>
      </w: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01D11399" w14:textId="732AA092" w:rsidR="004858FE" w:rsidRPr="008F0406" w:rsidRDefault="004858FE" w:rsidP="008F040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34E7A6B4" w14:textId="7C05428D" w:rsidR="004858FE" w:rsidRPr="000A0EEC" w:rsidRDefault="004858FE" w:rsidP="000A0EEC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2105D3">
        <w:rPr>
          <w:rFonts w:ascii="Arial" w:hAnsi="Arial" w:cs="Arial"/>
          <w:color w:val="auto"/>
          <w:lang w:val="es-AR"/>
        </w:rPr>
        <w:t xml:space="preserve">PAT Talar. </w:t>
      </w:r>
      <w:r w:rsidR="00613774" w:rsidRPr="002105D3">
        <w:rPr>
          <w:rFonts w:ascii="Arial" w:hAnsi="Arial" w:cs="Arial"/>
          <w:color w:val="auto"/>
          <w:lang w:val="es-AR"/>
        </w:rPr>
        <w:t>Status</w:t>
      </w:r>
      <w:r w:rsidR="001F1842" w:rsidRPr="002105D3">
        <w:rPr>
          <w:rFonts w:ascii="Arial" w:hAnsi="Arial" w:cs="Arial"/>
          <w:color w:val="auto"/>
          <w:lang w:val="es-AR"/>
        </w:rPr>
        <w:t>.</w:t>
      </w:r>
      <w:r w:rsidR="00B04A14">
        <w:rPr>
          <w:rFonts w:ascii="Arial" w:hAnsi="Arial" w:cs="Arial"/>
          <w:color w:val="auto"/>
          <w:lang w:val="es-AR"/>
        </w:rPr>
        <w:t xml:space="preserve"> </w:t>
      </w:r>
    </w:p>
    <w:p w14:paraId="35F31C23" w14:textId="2D583BFD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>.</w:t>
      </w:r>
    </w:p>
    <w:p w14:paraId="7D0D2766" w14:textId="2D022497" w:rsidR="001F1842" w:rsidRDefault="004858FE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  <w:r w:rsidR="004B13BC">
        <w:rPr>
          <w:rFonts w:ascii="Arial" w:hAnsi="Arial" w:cs="Arial"/>
          <w:color w:val="auto"/>
          <w:lang w:val="en-US"/>
        </w:rPr>
        <w:t xml:space="preserve"> </w:t>
      </w:r>
    </w:p>
    <w:p w14:paraId="42DECC21" w14:textId="08048DC2" w:rsidR="008A661D" w:rsidRPr="008A661D" w:rsidRDefault="008A661D" w:rsidP="008A661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8A661D">
        <w:rPr>
          <w:rFonts w:ascii="Arial" w:hAnsi="Arial" w:cs="Arial"/>
          <w:color w:val="auto"/>
          <w:lang w:val="es-AR"/>
        </w:rPr>
        <w:t xml:space="preserve">Agregar los operativos a </w:t>
      </w:r>
      <w:proofErr w:type="spellStart"/>
      <w:r w:rsidRPr="008A661D">
        <w:rPr>
          <w:rFonts w:ascii="Arial" w:hAnsi="Arial" w:cs="Arial"/>
          <w:color w:val="auto"/>
          <w:lang w:val="es-AR"/>
        </w:rPr>
        <w:t>Peer</w:t>
      </w:r>
      <w:r>
        <w:rPr>
          <w:rFonts w:ascii="Arial" w:hAnsi="Arial" w:cs="Arial"/>
          <w:color w:val="auto"/>
          <w:lang w:val="es-AR"/>
        </w:rPr>
        <w:t>ingDB</w:t>
      </w:r>
      <w:proofErr w:type="spellEnd"/>
      <w:r w:rsidR="0029326D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="0029326D">
        <w:rPr>
          <w:rFonts w:ascii="Arial" w:hAnsi="Arial" w:cs="Arial"/>
          <w:color w:val="auto"/>
          <w:lang w:val="es-AR"/>
        </w:rPr>
        <w:t>Angel</w:t>
      </w:r>
      <w:proofErr w:type="spellEnd"/>
      <w:r w:rsidR="0029326D">
        <w:rPr>
          <w:rFonts w:ascii="Arial" w:hAnsi="Arial" w:cs="Arial"/>
          <w:color w:val="auto"/>
          <w:lang w:val="es-AR"/>
        </w:rPr>
        <w:t>)</w:t>
      </w:r>
      <w:r w:rsidR="000A0EEC">
        <w:rPr>
          <w:rFonts w:ascii="Arial" w:hAnsi="Arial" w:cs="Arial"/>
          <w:color w:val="auto"/>
          <w:lang w:val="es-AR"/>
        </w:rPr>
        <w:t xml:space="preserve"> </w:t>
      </w:r>
      <w:r w:rsidR="000A0EEC">
        <w:rPr>
          <w:rFonts w:ascii="Arial" w:hAnsi="Arial" w:cs="Arial"/>
          <w:color w:val="auto"/>
          <w:lang w:val="es-AR"/>
        </w:rPr>
        <w:t>- Status</w:t>
      </w:r>
      <w:r w:rsidR="000A0EEC">
        <w:rPr>
          <w:rFonts w:ascii="Arial" w:hAnsi="Arial" w:cs="Arial"/>
          <w:color w:val="auto"/>
          <w:lang w:val="es-AR"/>
        </w:rPr>
        <w:t xml:space="preserve"> </w:t>
      </w:r>
    </w:p>
    <w:p w14:paraId="3407738E" w14:textId="071B04AB" w:rsidR="008F0406" w:rsidRPr="008F0406" w:rsidRDefault="009E3883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000000" w:themeColor="text1"/>
          <w:u w:val="single"/>
          <w:lang w:val="es-AR"/>
        </w:rPr>
        <w:t xml:space="preserve">Necesidad </w:t>
      </w:r>
      <w:r w:rsidR="00AE5DF2">
        <w:rPr>
          <w:rFonts w:ascii="Arial" w:hAnsi="Arial" w:cs="Arial"/>
          <w:color w:val="000000" w:themeColor="text1"/>
          <w:u w:val="single"/>
          <w:lang w:val="es-AR"/>
        </w:rPr>
        <w:t>d</w:t>
      </w:r>
      <w:r>
        <w:rPr>
          <w:rFonts w:ascii="Arial" w:hAnsi="Arial" w:cs="Arial"/>
          <w:color w:val="000000" w:themeColor="text1"/>
          <w:u w:val="single"/>
          <w:lang w:val="es-AR"/>
        </w:rPr>
        <w:t>e cámaras:</w:t>
      </w:r>
      <w:r>
        <w:rPr>
          <w:rFonts w:ascii="Arial" w:hAnsi="Arial" w:cs="Arial"/>
          <w:color w:val="000000" w:themeColor="text1"/>
          <w:lang w:val="es-AR"/>
        </w:rPr>
        <w:t xml:space="preserve"> </w:t>
      </w:r>
      <w:r w:rsidR="008F0406">
        <w:rPr>
          <w:rFonts w:ascii="Arial" w:hAnsi="Arial" w:cs="Arial"/>
          <w:color w:val="000000" w:themeColor="text1"/>
          <w:lang w:val="es-AR"/>
        </w:rPr>
        <w:t>Status.</w:t>
      </w:r>
    </w:p>
    <w:p w14:paraId="6B106CA5" w14:textId="77777777" w:rsidR="008F0406" w:rsidRPr="008F0406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05133A9B" w:rsidR="000A0EEC" w:rsidRPr="000A0EEC" w:rsidRDefault="000A0EEC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es-AR"/>
        </w:rPr>
      </w:pPr>
      <w:r w:rsidRPr="000A0EEC">
        <w:rPr>
          <w:rFonts w:ascii="Arial" w:hAnsi="Arial" w:cs="Arial"/>
          <w:color w:val="auto"/>
          <w:u w:val="single"/>
          <w:lang w:val="es-AR"/>
        </w:rPr>
        <w:t>Mantenimiento switches de la m</w:t>
      </w:r>
      <w:r>
        <w:rPr>
          <w:rFonts w:ascii="Arial" w:hAnsi="Arial" w:cs="Arial"/>
          <w:color w:val="auto"/>
          <w:u w:val="single"/>
          <w:lang w:val="es-AR"/>
        </w:rPr>
        <w:t>atriz – Status.</w:t>
      </w:r>
    </w:p>
    <w:p w14:paraId="3AB217CD" w14:textId="1C821849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5B9D5034" w:rsidR="00973283" w:rsidRDefault="000A0EEC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 Enlace para </w:t>
      </w:r>
      <w:r w:rsidR="00973283" w:rsidRPr="00515BF3">
        <w:rPr>
          <w:rFonts w:ascii="Arial" w:hAnsi="Arial" w:cs="Arial"/>
          <w:color w:val="auto"/>
          <w:lang w:val="es-AR"/>
        </w:rPr>
        <w:t>bilaterales.</w:t>
      </w:r>
      <w:r w:rsidR="00973283">
        <w:rPr>
          <w:rFonts w:ascii="Arial" w:hAnsi="Arial" w:cs="Arial"/>
          <w:color w:val="auto"/>
          <w:lang w:val="es-AR"/>
        </w:rPr>
        <w:t xml:space="preserve"> Status.</w:t>
      </w:r>
    </w:p>
    <w:p w14:paraId="5DAD4C95" w14:textId="7024DB04" w:rsidR="00973283" w:rsidRPr="00A73FA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 xml:space="preserve">Ampliación </w:t>
      </w:r>
      <w:proofErr w:type="spellStart"/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cac</w:t>
      </w:r>
      <w:r w:rsidR="002249E5"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h</w:t>
      </w:r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ing</w:t>
      </w:r>
      <w:proofErr w:type="spellEnd"/>
      <w:r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. Status</w:t>
      </w:r>
      <w:r w:rsidR="00AE5DF2" w:rsidRPr="00A73FAA">
        <w:rPr>
          <w:rFonts w:ascii="Arial" w:hAnsi="Arial" w:cs="Arial"/>
          <w:b/>
          <w:bCs/>
          <w:color w:val="BFBFBF" w:themeColor="background1" w:themeShade="BF"/>
          <w:lang w:val="es-AR"/>
        </w:rPr>
        <w:t>. Llegan fines</w:t>
      </w:r>
      <w:r w:rsidR="00AE5DF2" w:rsidRPr="00A73FAA">
        <w:rPr>
          <w:rFonts w:ascii="Arial" w:hAnsi="Arial" w:cs="Arial"/>
          <w:color w:val="BFBFBF" w:themeColor="background1" w:themeShade="BF"/>
          <w:lang w:val="es-AR"/>
        </w:rPr>
        <w:t xml:space="preserve"> de enero.</w:t>
      </w:r>
    </w:p>
    <w:p w14:paraId="495C764D" w14:textId="07BA72C0" w:rsidR="004858FE" w:rsidRPr="00A73FAA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Ingeniería Buenos Aires – Status. </w:t>
      </w:r>
    </w:p>
    <w:p w14:paraId="512B6E1C" w14:textId="7FA3CA9F" w:rsidR="00E94BC0" w:rsidRPr="000A0EEC" w:rsidRDefault="004858FE" w:rsidP="000A0EEC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>Proyecto RPKI</w:t>
      </w:r>
    </w:p>
    <w:p w14:paraId="067C54D3" w14:textId="41227D13" w:rsidR="009E3883" w:rsidRPr="000A0EEC" w:rsidRDefault="000A0EEC" w:rsidP="001E7848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0A0EEC">
        <w:rPr>
          <w:rFonts w:ascii="Arial" w:hAnsi="Arial" w:cs="Arial"/>
          <w:color w:val="auto"/>
        </w:rPr>
        <w:t>P</w:t>
      </w:r>
      <w:r w:rsidR="005B6184" w:rsidRPr="000A0EEC">
        <w:rPr>
          <w:rFonts w:ascii="Arial" w:hAnsi="Arial" w:cs="Arial"/>
          <w:b/>
          <w:bCs/>
          <w:color w:val="auto"/>
        </w:rPr>
        <w:t>ropuesta técnica y macro planificación</w:t>
      </w:r>
      <w:r>
        <w:rPr>
          <w:rFonts w:ascii="Arial" w:hAnsi="Arial" w:cs="Arial"/>
          <w:b/>
          <w:bCs/>
          <w:color w:val="auto"/>
        </w:rPr>
        <w:t xml:space="preserve"> a presentar por staff de CABASE respecto de comunidades para manejo de rutas publicadas y esquema de implementación con los miembros.</w:t>
      </w:r>
    </w:p>
    <w:p w14:paraId="26BD9BC0" w14:textId="665A1D14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</w:p>
    <w:p w14:paraId="5AEA66E9" w14:textId="77777777" w:rsidR="00F614E1" w:rsidRPr="0011758F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78D31BFA" w14:textId="2A1A7EBB" w:rsidR="005C536A" w:rsidRPr="00F614E1" w:rsidRDefault="005C536A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lastRenderedPageBreak/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0EEC"/>
    <w:rsid w:val="000A18D4"/>
    <w:rsid w:val="000A22A0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22E3"/>
    <w:rsid w:val="001734DB"/>
    <w:rsid w:val="00173A93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6E72"/>
    <w:rsid w:val="001D08F0"/>
    <w:rsid w:val="001D109D"/>
    <w:rsid w:val="001D15ED"/>
    <w:rsid w:val="001D4069"/>
    <w:rsid w:val="001F1842"/>
    <w:rsid w:val="001F3DD2"/>
    <w:rsid w:val="001F51B9"/>
    <w:rsid w:val="001F5215"/>
    <w:rsid w:val="002004E0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23CD1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40E0"/>
    <w:rsid w:val="00586D0B"/>
    <w:rsid w:val="00592EE5"/>
    <w:rsid w:val="005B5666"/>
    <w:rsid w:val="005B6184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D5129"/>
    <w:rsid w:val="006E720D"/>
    <w:rsid w:val="006F14BF"/>
    <w:rsid w:val="006F45F3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8F7608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426C"/>
    <w:rsid w:val="009A4747"/>
    <w:rsid w:val="009A700B"/>
    <w:rsid w:val="009B6E0F"/>
    <w:rsid w:val="009C4B62"/>
    <w:rsid w:val="009C7872"/>
    <w:rsid w:val="009D48B0"/>
    <w:rsid w:val="009D6264"/>
    <w:rsid w:val="009E20E9"/>
    <w:rsid w:val="009E3883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12CE"/>
    <w:rsid w:val="00A523F7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40A2"/>
    <w:rsid w:val="00B231FE"/>
    <w:rsid w:val="00B47A18"/>
    <w:rsid w:val="00B506D1"/>
    <w:rsid w:val="00B527D2"/>
    <w:rsid w:val="00B6004E"/>
    <w:rsid w:val="00B60F36"/>
    <w:rsid w:val="00B6491B"/>
    <w:rsid w:val="00B724B6"/>
    <w:rsid w:val="00B77FC4"/>
    <w:rsid w:val="00B9087A"/>
    <w:rsid w:val="00B90CD4"/>
    <w:rsid w:val="00BA2730"/>
    <w:rsid w:val="00BA3487"/>
    <w:rsid w:val="00BB6039"/>
    <w:rsid w:val="00BC15B4"/>
    <w:rsid w:val="00BC3650"/>
    <w:rsid w:val="00BC4AAC"/>
    <w:rsid w:val="00BC7A1C"/>
    <w:rsid w:val="00BD2D5E"/>
    <w:rsid w:val="00BE2558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22C62"/>
    <w:rsid w:val="00C27AEA"/>
    <w:rsid w:val="00C30E8B"/>
    <w:rsid w:val="00C45315"/>
    <w:rsid w:val="00C45F5C"/>
    <w:rsid w:val="00C46189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B64A0"/>
    <w:rsid w:val="00EC1151"/>
    <w:rsid w:val="00ED11F6"/>
    <w:rsid w:val="00ED40C7"/>
    <w:rsid w:val="00ED7718"/>
    <w:rsid w:val="00EE1C0F"/>
    <w:rsid w:val="00EE2C21"/>
    <w:rsid w:val="00EE5810"/>
    <w:rsid w:val="00EE6218"/>
    <w:rsid w:val="00EE700E"/>
    <w:rsid w:val="00EF0795"/>
    <w:rsid w:val="00EF0EDF"/>
    <w:rsid w:val="00EF3EE6"/>
    <w:rsid w:val="00EF74CD"/>
    <w:rsid w:val="00F00FD3"/>
    <w:rsid w:val="00F0537E"/>
    <w:rsid w:val="00F05D7E"/>
    <w:rsid w:val="00F06AF8"/>
    <w:rsid w:val="00F157E3"/>
    <w:rsid w:val="00F235FD"/>
    <w:rsid w:val="00F2666C"/>
    <w:rsid w:val="00F325F3"/>
    <w:rsid w:val="00F431CF"/>
    <w:rsid w:val="00F437A6"/>
    <w:rsid w:val="00F45727"/>
    <w:rsid w:val="00F50691"/>
    <w:rsid w:val="00F614E1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3</cp:revision>
  <dcterms:created xsi:type="dcterms:W3CDTF">2025-01-10T20:48:00Z</dcterms:created>
  <dcterms:modified xsi:type="dcterms:W3CDTF">2025-01-10T20:58:00Z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