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4E8B7D53" w:rsidR="001F3DD2" w:rsidRDefault="005843AD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A02809">
        <w:rPr>
          <w:rFonts w:ascii="Courier New" w:hAnsi="Courier New" w:cs="Courier New"/>
          <w:b/>
        </w:rPr>
        <w:t>2</w:t>
      </w:r>
      <w:r w:rsidR="00E72BFF">
        <w:rPr>
          <w:rFonts w:ascii="Courier New" w:hAnsi="Courier New" w:cs="Courier New"/>
          <w:b/>
        </w:rPr>
        <w:t>6</w:t>
      </w:r>
      <w:r w:rsidR="00E110BB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="00E72BFF">
        <w:rPr>
          <w:rFonts w:ascii="Courier New" w:hAnsi="Courier New" w:cs="Courier New"/>
          <w:b/>
        </w:rPr>
        <w:t>6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853C160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  <w:r w:rsidR="003A5101">
        <w:rPr>
          <w:rFonts w:ascii="Arial" w:hAnsi="Arial" w:cs="Arial"/>
          <w:color w:val="auto"/>
        </w:rPr>
        <w:t xml:space="preserve"> </w:t>
      </w:r>
    </w:p>
    <w:p w14:paraId="020F2931" w14:textId="7E2B8AA8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  <w:r w:rsidR="003A2BB9">
        <w:rPr>
          <w:rFonts w:ascii="Arial" w:hAnsi="Arial" w:cs="Arial"/>
          <w:color w:val="auto"/>
        </w:rPr>
        <w:t xml:space="preserve">Se tramita la baja de </w:t>
      </w:r>
      <w:proofErr w:type="spellStart"/>
      <w:r w:rsidR="003A2BB9">
        <w:rPr>
          <w:rFonts w:ascii="Arial" w:hAnsi="Arial" w:cs="Arial"/>
          <w:color w:val="auto"/>
        </w:rPr>
        <w:t>Internexa</w:t>
      </w:r>
      <w:proofErr w:type="spellEnd"/>
      <w:r w:rsidR="003A2BB9">
        <w:rPr>
          <w:rFonts w:ascii="Arial" w:hAnsi="Arial" w:cs="Arial"/>
          <w:color w:val="auto"/>
        </w:rPr>
        <w:t xml:space="preserve"> en virtud que ahora son parte de </w:t>
      </w:r>
      <w:proofErr w:type="spellStart"/>
      <w:r w:rsidR="003A2BB9">
        <w:rPr>
          <w:rFonts w:ascii="Arial" w:hAnsi="Arial" w:cs="Arial"/>
          <w:color w:val="auto"/>
        </w:rPr>
        <w:t>Silica</w:t>
      </w:r>
      <w:proofErr w:type="spellEnd"/>
      <w:r w:rsidR="003A2BB9">
        <w:rPr>
          <w:rFonts w:ascii="Arial" w:hAnsi="Arial" w:cs="Arial"/>
          <w:color w:val="auto"/>
        </w:rPr>
        <w:t>.</w:t>
      </w:r>
    </w:p>
    <w:p w14:paraId="6784AB80" w14:textId="31030750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F93CB29" w14:textId="5C3C517E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47A08CBF" w14:textId="77777777" w:rsidR="003A2BB9" w:rsidRDefault="003A2BB9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4E969867" w14:textId="3E43BC6E" w:rsidR="003A2BB9" w:rsidRPr="003A2BB9" w:rsidRDefault="003A2BB9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3A2BB9">
        <w:rPr>
          <w:rFonts w:ascii="Arial" w:hAnsi="Arial" w:cs="Arial"/>
          <w:color w:val="auto"/>
        </w:rPr>
        <w:t>Caja* $ 182.068.802,03.-</w:t>
      </w:r>
      <w:r w:rsidRPr="003A2BB9">
        <w:rPr>
          <w:rFonts w:ascii="Arial" w:hAnsi="Arial" w:cs="Arial"/>
          <w:color w:val="auto"/>
        </w:rPr>
        <w:br/>
        <w:t xml:space="preserve">  </w:t>
      </w:r>
      <w:r w:rsidRPr="003A2BB9">
        <w:rPr>
          <w:rFonts w:ascii="Arial" w:hAnsi="Arial" w:cs="Arial"/>
          <w:color w:val="auto"/>
        </w:rPr>
        <w:br/>
        <w:t>Facturado no cobrado $ 150.199.516,49.-</w:t>
      </w:r>
      <w:r w:rsidRPr="003A2BB9">
        <w:rPr>
          <w:rFonts w:ascii="Arial" w:hAnsi="Arial" w:cs="Arial"/>
          <w:color w:val="auto"/>
        </w:rPr>
        <w:br/>
        <w:t xml:space="preserve">  </w:t>
      </w:r>
      <w:r w:rsidRPr="003A2BB9">
        <w:rPr>
          <w:rFonts w:ascii="Arial" w:hAnsi="Arial" w:cs="Arial"/>
          <w:color w:val="auto"/>
        </w:rPr>
        <w:br/>
        <w:t>Fondo de reserva $ 329.458.605,47.-</w:t>
      </w:r>
      <w:r w:rsidRPr="003A2BB9">
        <w:rPr>
          <w:rFonts w:ascii="Arial" w:hAnsi="Arial" w:cs="Arial"/>
          <w:color w:val="auto"/>
        </w:rPr>
        <w:br/>
        <w:t xml:space="preserve">  </w:t>
      </w:r>
      <w:r w:rsidRPr="003A2BB9">
        <w:rPr>
          <w:rFonts w:ascii="Arial" w:hAnsi="Arial" w:cs="Arial"/>
          <w:color w:val="auto"/>
        </w:rPr>
        <w:br/>
        <w:t>Fondo de reserva USD 127.244,17.-</w:t>
      </w:r>
      <w:r w:rsidRPr="003A2BB9">
        <w:rPr>
          <w:rFonts w:ascii="Arial" w:hAnsi="Arial" w:cs="Arial"/>
          <w:color w:val="auto"/>
        </w:rPr>
        <w:br/>
      </w:r>
      <w:r w:rsidRPr="003A2BB9">
        <w:rPr>
          <w:rFonts w:ascii="Arial" w:hAnsi="Arial" w:cs="Arial"/>
          <w:color w:val="auto"/>
        </w:rPr>
        <w:br/>
        <w:t>* No están los egresos de junio.</w:t>
      </w:r>
    </w:p>
    <w:p w14:paraId="7CE9325B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3A260856" w14:textId="47F3AA15" w:rsidR="00314A20" w:rsidRPr="000825D7" w:rsidRDefault="00314A20" w:rsidP="00314A2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0825D7">
        <w:rPr>
          <w:rFonts w:ascii="Arial" w:hAnsi="Arial" w:cs="Arial"/>
          <w:b/>
          <w:bCs/>
          <w:color w:val="auto"/>
        </w:rPr>
        <w:t>Socio</w:t>
      </w:r>
      <w:r>
        <w:rPr>
          <w:rFonts w:ascii="Arial" w:hAnsi="Arial" w:cs="Arial"/>
          <w:b/>
          <w:bCs/>
          <w:color w:val="auto"/>
        </w:rPr>
        <w:t>s</w:t>
      </w:r>
      <w:r w:rsidRPr="000825D7">
        <w:rPr>
          <w:rFonts w:ascii="Arial" w:hAnsi="Arial" w:cs="Arial"/>
          <w:b/>
          <w:bCs/>
          <w:color w:val="auto"/>
        </w:rPr>
        <w:t xml:space="preserve"> que deban más de 3 facturas</w:t>
      </w:r>
    </w:p>
    <w:p w14:paraId="5A07F05F" w14:textId="69D0C211" w:rsidR="00A10FB4" w:rsidRPr="00A10FB4" w:rsidRDefault="00A10FB4" w:rsidP="00A10FB4">
      <w:pPr>
        <w:pStyle w:val="Prrafodelista"/>
        <w:shd w:val="clear" w:color="auto" w:fill="FFFFFF"/>
        <w:suppressAutoHyphens w:val="0"/>
        <w:spacing w:after="0" w:line="240" w:lineRule="auto"/>
        <w:ind w:left="1080"/>
        <w:rPr>
          <w:rFonts w:ascii="Arial" w:hAnsi="Arial" w:cs="Arial"/>
          <w:b/>
          <w:bCs/>
          <w:color w:val="auto"/>
        </w:rPr>
      </w:pPr>
    </w:p>
    <w:p w14:paraId="583D36E6" w14:textId="5298D95C" w:rsidR="00F368C9" w:rsidRPr="00F368C9" w:rsidRDefault="00F368C9" w:rsidP="00E72BFF">
      <w:pPr>
        <w:shd w:val="clear" w:color="auto" w:fill="FFFFFF"/>
        <w:suppressAutoHyphens w:val="0"/>
        <w:spacing w:after="0" w:line="240" w:lineRule="auto"/>
        <w:ind w:left="708"/>
        <w:rPr>
          <w:rFonts w:ascii="Arial" w:hAnsi="Arial" w:cs="Arial"/>
          <w:color w:val="auto"/>
          <w:lang w:val="es-AR"/>
        </w:rPr>
      </w:pPr>
      <w:proofErr w:type="spellStart"/>
      <w:r w:rsidRPr="00F368C9">
        <w:rPr>
          <w:rFonts w:ascii="Arial" w:hAnsi="Arial" w:cs="Arial"/>
          <w:color w:val="auto"/>
          <w:lang w:val="es-AR"/>
        </w:rPr>
        <w:t>Kaopu</w:t>
      </w:r>
      <w:proofErr w:type="spellEnd"/>
      <w:r w:rsidRPr="00F368C9">
        <w:rPr>
          <w:rFonts w:ascii="Arial" w:hAnsi="Arial" w:cs="Arial"/>
          <w:color w:val="auto"/>
          <w:lang w:val="es-AR"/>
        </w:rPr>
        <w:t xml:space="preserve"> y Huawei </w:t>
      </w:r>
      <w:proofErr w:type="spellStart"/>
      <w:r w:rsidRPr="00F368C9">
        <w:rPr>
          <w:rFonts w:ascii="Arial" w:hAnsi="Arial" w:cs="Arial"/>
          <w:color w:val="auto"/>
          <w:lang w:val="es-AR"/>
        </w:rPr>
        <w:t>Tech</w:t>
      </w:r>
      <w:proofErr w:type="spellEnd"/>
      <w:r w:rsidRPr="00F368C9">
        <w:rPr>
          <w:rFonts w:ascii="Arial" w:hAnsi="Arial" w:cs="Arial"/>
          <w:color w:val="auto"/>
          <w:lang w:val="es-AR"/>
        </w:rPr>
        <w:t xml:space="preserve"> son l</w:t>
      </w:r>
      <w:r>
        <w:rPr>
          <w:rFonts w:ascii="Arial" w:hAnsi="Arial" w:cs="Arial"/>
          <w:color w:val="auto"/>
          <w:lang w:val="es-AR"/>
        </w:rPr>
        <w:t>os más significativos.</w:t>
      </w:r>
    </w:p>
    <w:p w14:paraId="451FFD47" w14:textId="77777777" w:rsidR="00F368C9" w:rsidRPr="00F368C9" w:rsidRDefault="00F368C9" w:rsidP="00E72BFF">
      <w:pPr>
        <w:shd w:val="clear" w:color="auto" w:fill="FFFFFF"/>
        <w:suppressAutoHyphens w:val="0"/>
        <w:spacing w:after="0" w:line="240" w:lineRule="auto"/>
        <w:ind w:left="708"/>
        <w:rPr>
          <w:rFonts w:ascii="Arial" w:hAnsi="Arial" w:cs="Arial"/>
          <w:color w:val="auto"/>
          <w:lang w:val="es-AR"/>
        </w:rPr>
      </w:pPr>
    </w:p>
    <w:p w14:paraId="3DAD1970" w14:textId="3F6FF53D" w:rsidR="000825D7" w:rsidRPr="00314A20" w:rsidRDefault="003A5101" w:rsidP="00E72BFF">
      <w:pPr>
        <w:shd w:val="clear" w:color="auto" w:fill="FFFFFF"/>
        <w:suppressAutoHyphens w:val="0"/>
        <w:spacing w:after="0" w:line="240" w:lineRule="auto"/>
        <w:ind w:left="708"/>
        <w:rPr>
          <w:rFonts w:ascii="Arial" w:hAnsi="Arial" w:cs="Arial"/>
          <w:b/>
          <w:bCs/>
          <w:color w:val="auto"/>
        </w:rPr>
      </w:pPr>
      <w:r w:rsidRPr="00314A20">
        <w:rPr>
          <w:rFonts w:ascii="Arial" w:hAnsi="Arial" w:cs="Arial"/>
          <w:color w:val="auto"/>
        </w:rPr>
        <w:t xml:space="preserve">Se </w:t>
      </w:r>
      <w:r w:rsidR="00A35845" w:rsidRPr="00314A20">
        <w:rPr>
          <w:rFonts w:ascii="Arial" w:hAnsi="Arial" w:cs="Arial"/>
          <w:color w:val="auto"/>
        </w:rPr>
        <w:t xml:space="preserve">solicita </w:t>
      </w:r>
      <w:r w:rsidRPr="00314A20">
        <w:rPr>
          <w:rFonts w:ascii="Arial" w:hAnsi="Arial" w:cs="Arial"/>
          <w:color w:val="auto"/>
        </w:rPr>
        <w:t>a Administración</w:t>
      </w:r>
      <w:r w:rsidR="00A35845" w:rsidRPr="00314A20">
        <w:rPr>
          <w:rFonts w:ascii="Arial" w:hAnsi="Arial" w:cs="Arial"/>
          <w:color w:val="auto"/>
        </w:rPr>
        <w:t xml:space="preserve"> revise con el banco posibilidades de dolarización de los fondos de reserva.</w:t>
      </w:r>
      <w:r w:rsidR="000825D7" w:rsidRPr="00314A20">
        <w:rPr>
          <w:rFonts w:ascii="Arial" w:hAnsi="Arial" w:cs="Arial"/>
          <w:color w:val="auto"/>
        </w:rPr>
        <w:t xml:space="preserve"> </w:t>
      </w:r>
      <w:proofErr w:type="gramStart"/>
      <w:r w:rsidR="000825D7" w:rsidRPr="00E72BFF">
        <w:rPr>
          <w:rFonts w:ascii="Arial" w:hAnsi="Arial" w:cs="Arial"/>
          <w:b/>
          <w:bCs/>
          <w:color w:val="auto"/>
        </w:rPr>
        <w:t>STATUS</w:t>
      </w:r>
      <w:proofErr w:type="gramEnd"/>
      <w:r w:rsidR="00314A20" w:rsidRPr="00E72BFF">
        <w:rPr>
          <w:rFonts w:ascii="Arial" w:hAnsi="Arial" w:cs="Arial"/>
          <w:b/>
          <w:bCs/>
          <w:color w:val="auto"/>
        </w:rPr>
        <w:t>.</w:t>
      </w:r>
    </w:p>
    <w:p w14:paraId="70B8E1FE" w14:textId="77777777" w:rsidR="000825D7" w:rsidRDefault="000825D7" w:rsidP="000825D7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0F9E1087" w14:textId="3D6A1D20" w:rsidR="000825D7" w:rsidRPr="000825D7" w:rsidRDefault="004858FE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A02809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A02809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FE334A">
        <w:rPr>
          <w:rFonts w:ascii="Arial" w:hAnsi="Arial" w:cs="Arial"/>
          <w:color w:val="auto"/>
          <w:lang w:val="es-AR"/>
        </w:rPr>
        <w:t xml:space="preserve">Fase </w:t>
      </w:r>
      <w:proofErr w:type="spellStart"/>
      <w:r w:rsidR="00FE334A">
        <w:rPr>
          <w:rFonts w:ascii="Arial" w:hAnsi="Arial" w:cs="Arial"/>
          <w:color w:val="auto"/>
          <w:lang w:val="es-AR"/>
        </w:rPr>
        <w:t>meetme</w:t>
      </w:r>
      <w:proofErr w:type="spellEnd"/>
      <w:r w:rsidR="00FE334A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FE334A">
        <w:rPr>
          <w:rFonts w:ascii="Arial" w:hAnsi="Arial" w:cs="Arial"/>
          <w:color w:val="auto"/>
          <w:lang w:val="es-AR"/>
        </w:rPr>
        <w:t>room</w:t>
      </w:r>
      <w:proofErr w:type="spellEnd"/>
      <w:r w:rsidR="00205662">
        <w:rPr>
          <w:rFonts w:ascii="Arial" w:hAnsi="Arial" w:cs="Arial"/>
          <w:color w:val="auto"/>
          <w:lang w:val="es-AR"/>
        </w:rPr>
        <w:t xml:space="preserve">. </w:t>
      </w:r>
    </w:p>
    <w:p w14:paraId="040D798C" w14:textId="77777777" w:rsidR="00F368C9" w:rsidRPr="00F368C9" w:rsidRDefault="00E72BFF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Migraciones </w:t>
      </w:r>
      <w:r w:rsidR="00F368C9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 w:rsidR="00F368C9">
        <w:rPr>
          <w:rFonts w:ascii="Arial" w:hAnsi="Arial" w:cs="Arial"/>
          <w:color w:val="auto"/>
          <w:lang w:val="es-AR"/>
        </w:rPr>
        <w:t xml:space="preserve">. </w:t>
      </w:r>
    </w:p>
    <w:p w14:paraId="53CFEA62" w14:textId="21C0FF43" w:rsidR="000825D7" w:rsidRPr="00F368C9" w:rsidRDefault="00F368C9" w:rsidP="00F368C9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Meetme</w:t>
      </w:r>
      <w:proofErr w:type="spellEnd"/>
      <w:r>
        <w:rPr>
          <w:rFonts w:ascii="Arial" w:hAnsi="Arial" w:cs="Arial"/>
          <w:color w:val="auto"/>
          <w:lang w:val="es-AR"/>
        </w:rPr>
        <w:t xml:space="preserve"> </w:t>
      </w:r>
      <w:proofErr w:type="spellStart"/>
      <w:r>
        <w:rPr>
          <w:rFonts w:ascii="Arial" w:hAnsi="Arial" w:cs="Arial"/>
          <w:color w:val="auto"/>
          <w:lang w:val="es-AR"/>
        </w:rPr>
        <w:t>room</w:t>
      </w:r>
      <w:proofErr w:type="spellEnd"/>
      <w:r>
        <w:rPr>
          <w:rFonts w:ascii="Arial" w:hAnsi="Arial" w:cs="Arial"/>
          <w:color w:val="auto"/>
          <w:lang w:val="es-AR"/>
        </w:rPr>
        <w:t xml:space="preserve"> - Finalizado.</w:t>
      </w:r>
    </w:p>
    <w:p w14:paraId="4FAC5836" w14:textId="3588AC69" w:rsidR="00F368C9" w:rsidRPr="00F368C9" w:rsidRDefault="00F368C9" w:rsidP="00F368C9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proofErr w:type="gramStart"/>
      <w:r w:rsidRPr="00F368C9">
        <w:rPr>
          <w:rFonts w:ascii="Arial" w:hAnsi="Arial" w:cs="Arial"/>
          <w:color w:val="auto"/>
          <w:lang w:val="es-AR"/>
        </w:rPr>
        <w:t>Bilaterale</w:t>
      </w:r>
      <w:r>
        <w:rPr>
          <w:rFonts w:ascii="Arial" w:hAnsi="Arial" w:cs="Arial"/>
          <w:color w:val="auto"/>
          <w:lang w:val="es-AR"/>
        </w:rPr>
        <w:t>s miembro</w:t>
      </w:r>
      <w:proofErr w:type="gramEnd"/>
      <w:r>
        <w:rPr>
          <w:rFonts w:ascii="Arial" w:hAnsi="Arial" w:cs="Arial"/>
          <w:color w:val="auto"/>
          <w:lang w:val="es-AR"/>
        </w:rPr>
        <w:t xml:space="preserve"> a miembro - Se espera las </w:t>
      </w:r>
      <w:proofErr w:type="spellStart"/>
      <w:r>
        <w:rPr>
          <w:rFonts w:ascii="Arial" w:hAnsi="Arial" w:cs="Arial"/>
          <w:color w:val="auto"/>
          <w:lang w:val="es-AR"/>
        </w:rPr>
        <w:t>patcheras</w:t>
      </w:r>
      <w:proofErr w:type="spellEnd"/>
      <w:r>
        <w:rPr>
          <w:rFonts w:ascii="Arial" w:hAnsi="Arial" w:cs="Arial"/>
          <w:color w:val="auto"/>
          <w:lang w:val="es-AR"/>
        </w:rPr>
        <w:t xml:space="preserve"> para hoy y comenzarán migraciones. Son alrededor de 150 cables.</w:t>
      </w:r>
      <w:r w:rsidRPr="00F368C9">
        <w:rPr>
          <w:rFonts w:ascii="Arial" w:hAnsi="Arial" w:cs="Arial"/>
          <w:color w:val="auto"/>
          <w:lang w:val="es-AR"/>
        </w:rPr>
        <w:tab/>
      </w:r>
    </w:p>
    <w:p w14:paraId="42038B15" w14:textId="6DD54A28" w:rsidR="00FE334A" w:rsidRPr="004161F8" w:rsidRDefault="000825D7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 xml:space="preserve">Metrotel </w:t>
      </w:r>
      <w:r>
        <w:rPr>
          <w:rFonts w:ascii="Arial" w:hAnsi="Arial" w:cs="Arial"/>
          <w:color w:val="auto"/>
          <w:lang w:val="es-AR"/>
        </w:rPr>
        <w:t>de</w:t>
      </w:r>
      <w:r w:rsidR="00817001">
        <w:rPr>
          <w:rFonts w:ascii="Arial" w:hAnsi="Arial" w:cs="Arial"/>
          <w:color w:val="auto"/>
          <w:lang w:val="es-AR"/>
        </w:rPr>
        <w:t xml:space="preserve"> rack 5 a rack 9 y DWDM a sala Mundial</w:t>
      </w:r>
      <w:r>
        <w:rPr>
          <w:rFonts w:ascii="Arial" w:hAnsi="Arial" w:cs="Arial"/>
          <w:color w:val="auto"/>
          <w:lang w:val="es-AR"/>
        </w:rPr>
        <w:t xml:space="preserve"> – Acuerdo de fechas.</w:t>
      </w:r>
      <w:r w:rsidR="004161F8">
        <w:rPr>
          <w:rFonts w:ascii="Arial" w:hAnsi="Arial" w:cs="Arial"/>
          <w:color w:val="auto"/>
          <w:lang w:val="es-AR"/>
        </w:rPr>
        <w:t xml:space="preserve"> Ya está relevado y se haría primera/segunda semana de Julio y moverían un equipo. El segundo equipo requiere </w:t>
      </w:r>
      <w:proofErr w:type="gramStart"/>
      <w:r w:rsidR="004161F8">
        <w:rPr>
          <w:rFonts w:ascii="Arial" w:hAnsi="Arial" w:cs="Arial"/>
          <w:color w:val="auto"/>
          <w:lang w:val="es-AR"/>
        </w:rPr>
        <w:t>otra tareas</w:t>
      </w:r>
      <w:proofErr w:type="gramEnd"/>
      <w:r w:rsidR="004161F8">
        <w:rPr>
          <w:rFonts w:ascii="Arial" w:hAnsi="Arial" w:cs="Arial"/>
          <w:color w:val="auto"/>
          <w:lang w:val="es-AR"/>
        </w:rPr>
        <w:t>.</w:t>
      </w:r>
    </w:p>
    <w:p w14:paraId="0194072B" w14:textId="74727E50" w:rsidR="004161F8" w:rsidRPr="00817001" w:rsidRDefault="004161F8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Para el punto 1 y 2 + otros cables (</w:t>
      </w:r>
      <w:proofErr w:type="spellStart"/>
      <w:r>
        <w:rPr>
          <w:rFonts w:ascii="Arial" w:hAnsi="Arial" w:cs="Arial"/>
          <w:color w:val="auto"/>
          <w:lang w:val="es-AR"/>
        </w:rPr>
        <w:t>carriers</w:t>
      </w:r>
      <w:proofErr w:type="spellEnd"/>
      <w:r>
        <w:rPr>
          <w:rFonts w:ascii="Arial" w:hAnsi="Arial" w:cs="Arial"/>
          <w:color w:val="auto"/>
          <w:lang w:val="es-AR"/>
        </w:rPr>
        <w:t xml:space="preserve">) se hará un </w:t>
      </w:r>
      <w:proofErr w:type="spellStart"/>
      <w:r>
        <w:rPr>
          <w:rFonts w:ascii="Arial" w:hAnsi="Arial" w:cs="Arial"/>
          <w:color w:val="auto"/>
          <w:lang w:val="es-AR"/>
        </w:rPr>
        <w:t>planning</w:t>
      </w:r>
      <w:proofErr w:type="spellEnd"/>
      <w:r>
        <w:rPr>
          <w:rFonts w:ascii="Arial" w:hAnsi="Arial" w:cs="Arial"/>
          <w:color w:val="auto"/>
          <w:lang w:val="es-AR"/>
        </w:rPr>
        <w:t xml:space="preserve"> en base a casos de prueba reales a presentar en la próxima reunión.</w:t>
      </w:r>
    </w:p>
    <w:p w14:paraId="3D0EE130" w14:textId="1460DC8C" w:rsidR="00C3626A" w:rsidRDefault="00E72BFF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Análisis armario terraza para caminos redundantes.</w:t>
      </w:r>
    </w:p>
    <w:p w14:paraId="29054A46" w14:textId="205B4E29" w:rsidR="004161F8" w:rsidRPr="00F03E01" w:rsidRDefault="004161F8" w:rsidP="004161F8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esta negociando el uso de un espacio de terraza que debe liberar administración.</w:t>
      </w:r>
      <w:r w:rsidR="005C26F3">
        <w:rPr>
          <w:rFonts w:ascii="Arial" w:hAnsi="Arial" w:cs="Arial"/>
          <w:color w:val="auto"/>
          <w:lang w:val="es-AR"/>
        </w:rPr>
        <w:t xml:space="preserve"> Se va a hacer proyecto para cotizar.</w:t>
      </w:r>
      <w:r w:rsidR="00F4411C">
        <w:rPr>
          <w:rFonts w:ascii="Arial" w:hAnsi="Arial" w:cs="Arial"/>
          <w:color w:val="auto"/>
          <w:lang w:val="es-AR"/>
        </w:rPr>
        <w:t xml:space="preserve"> Se pondrá en el </w:t>
      </w:r>
      <w:proofErr w:type="spellStart"/>
      <w:r w:rsidR="00F4411C">
        <w:rPr>
          <w:rFonts w:ascii="Arial" w:hAnsi="Arial" w:cs="Arial"/>
          <w:color w:val="auto"/>
          <w:lang w:val="es-AR"/>
        </w:rPr>
        <w:t>planning</w:t>
      </w:r>
      <w:proofErr w:type="spellEnd"/>
      <w:r w:rsidR="00F4411C">
        <w:rPr>
          <w:rFonts w:ascii="Arial" w:hAnsi="Arial" w:cs="Arial"/>
          <w:color w:val="auto"/>
          <w:lang w:val="es-AR"/>
        </w:rPr>
        <w:t xml:space="preserve"> mencionado en punto 3.</w:t>
      </w:r>
    </w:p>
    <w:p w14:paraId="55848847" w14:textId="3F8BB071" w:rsidR="00F03E01" w:rsidRPr="00F03E01" w:rsidRDefault="00F03E01" w:rsidP="000825D7">
      <w:pPr>
        <w:pStyle w:val="Prrafodelista"/>
        <w:ind w:left="1069"/>
        <w:jc w:val="both"/>
        <w:rPr>
          <w:rFonts w:ascii="Arial" w:hAnsi="Arial" w:cs="Arial"/>
          <w:color w:val="auto"/>
          <w:lang w:val="es-AR"/>
        </w:rPr>
      </w:pPr>
    </w:p>
    <w:p w14:paraId="2F50294F" w14:textId="0F248C1F" w:rsidR="00817001" w:rsidRPr="00B1592B" w:rsidRDefault="00DF0F4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0825D7">
        <w:rPr>
          <w:rFonts w:ascii="Arial" w:hAnsi="Arial" w:cs="Arial"/>
          <w:color w:val="auto"/>
          <w:u w:val="single"/>
          <w:lang w:val="es-AR"/>
        </w:rPr>
        <w:lastRenderedPageBreak/>
        <w:t>Energía – Limitación temporal debido a retrasos de Edesur.</w:t>
      </w:r>
      <w:r w:rsidR="008F0406" w:rsidRPr="000825D7">
        <w:rPr>
          <w:rFonts w:ascii="Arial" w:hAnsi="Arial" w:cs="Arial"/>
          <w:color w:val="auto"/>
          <w:u w:val="single"/>
          <w:lang w:val="es-AR"/>
        </w:rPr>
        <w:t xml:space="preserve"> </w:t>
      </w:r>
      <w:proofErr w:type="gramStart"/>
      <w:r w:rsidR="000825D7">
        <w:rPr>
          <w:rFonts w:ascii="Arial" w:hAnsi="Arial" w:cs="Arial"/>
          <w:color w:val="auto"/>
        </w:rPr>
        <w:t>STATUS</w:t>
      </w:r>
      <w:proofErr w:type="gramEnd"/>
      <w:r w:rsidR="00B6004E" w:rsidRPr="000825D7">
        <w:rPr>
          <w:rFonts w:ascii="Arial" w:hAnsi="Arial" w:cs="Arial"/>
          <w:color w:val="auto"/>
          <w:lang w:val="es-AR"/>
        </w:rPr>
        <w:t>.</w:t>
      </w:r>
      <w:r w:rsidR="001133BB" w:rsidRPr="000825D7">
        <w:rPr>
          <w:rFonts w:ascii="Arial" w:hAnsi="Arial" w:cs="Arial"/>
          <w:color w:val="auto"/>
          <w:lang w:val="es-AR"/>
        </w:rPr>
        <w:t xml:space="preserve"> </w:t>
      </w:r>
      <w:r w:rsidR="00821416">
        <w:rPr>
          <w:rFonts w:ascii="Arial" w:hAnsi="Arial" w:cs="Arial"/>
          <w:color w:val="auto"/>
          <w:lang w:val="es-AR"/>
        </w:rPr>
        <w:t xml:space="preserve">En curso las obras. </w:t>
      </w:r>
      <w:r w:rsidR="00A04D87">
        <w:rPr>
          <w:rFonts w:ascii="Arial" w:hAnsi="Arial" w:cs="Arial"/>
          <w:color w:val="auto"/>
          <w:lang w:val="es-AR"/>
        </w:rPr>
        <w:t xml:space="preserve">La obra de </w:t>
      </w:r>
      <w:proofErr w:type="spellStart"/>
      <w:r w:rsidR="00A04D87">
        <w:rPr>
          <w:rFonts w:ascii="Arial" w:hAnsi="Arial" w:cs="Arial"/>
          <w:color w:val="auto"/>
          <w:lang w:val="es-AR"/>
        </w:rPr>
        <w:t>SyT</w:t>
      </w:r>
      <w:proofErr w:type="spellEnd"/>
      <w:r w:rsidR="00A04D87">
        <w:rPr>
          <w:rFonts w:ascii="Arial" w:hAnsi="Arial" w:cs="Arial"/>
          <w:color w:val="auto"/>
          <w:lang w:val="es-AR"/>
        </w:rPr>
        <w:t xml:space="preserve"> fue aprobada por Edesur, resta aun la instalación de Edesur.</w:t>
      </w:r>
    </w:p>
    <w:p w14:paraId="2B386DFB" w14:textId="30CF416A" w:rsidR="00821416" w:rsidRDefault="00E72BF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Contratación empresa de limpieza para fin de obra.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  <w:r w:rsidR="006F15F1">
        <w:rPr>
          <w:rFonts w:ascii="Arial" w:hAnsi="Arial" w:cs="Arial"/>
          <w:color w:val="auto"/>
          <w:lang w:val="es-AR"/>
        </w:rPr>
        <w:t xml:space="preserve"> La limpieza de UPS la hará la empresa que la instaló y la general se está buscando empresa.</w:t>
      </w:r>
    </w:p>
    <w:p w14:paraId="61EC4695" w14:textId="4B48D264" w:rsidR="00B31166" w:rsidRPr="00B31166" w:rsidRDefault="00B31166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B31166">
        <w:rPr>
          <w:rFonts w:ascii="Arial" w:hAnsi="Arial" w:cs="Arial"/>
          <w:color w:val="auto"/>
          <w:lang w:val="es-AR"/>
        </w:rPr>
        <w:t>Se da OK para avanzar con</w:t>
      </w:r>
      <w:r>
        <w:rPr>
          <w:rFonts w:ascii="Arial" w:hAnsi="Arial" w:cs="Arial"/>
          <w:color w:val="auto"/>
          <w:lang w:val="es-AR"/>
        </w:rPr>
        <w:t xml:space="preserve"> el cambio de AA que propone el ATI.</w:t>
      </w:r>
      <w:r w:rsidR="00F5558D">
        <w:rPr>
          <w:rFonts w:ascii="Arial" w:hAnsi="Arial" w:cs="Arial"/>
          <w:color w:val="auto"/>
          <w:lang w:val="es-AR"/>
        </w:rPr>
        <w:t xml:space="preserve"> Valor estimado USD8.000.</w:t>
      </w:r>
    </w:p>
    <w:p w14:paraId="14856002" w14:textId="77777777" w:rsidR="00E94E30" w:rsidRPr="00B31166" w:rsidRDefault="00E94E30" w:rsidP="00E94E30">
      <w:pPr>
        <w:pStyle w:val="Prrafodelista"/>
        <w:rPr>
          <w:rFonts w:ascii="Arial" w:hAnsi="Arial" w:cs="Arial"/>
          <w:color w:val="auto"/>
          <w:u w:val="single"/>
          <w:lang w:val="es-AR"/>
        </w:rPr>
      </w:pPr>
    </w:p>
    <w:p w14:paraId="6D84FD20" w14:textId="6B7DE2A4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44925FDE" w14:textId="3223C4F6" w:rsidR="006F7EE0" w:rsidRDefault="00A60431" w:rsidP="00E72BFF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Novedades </w:t>
      </w:r>
      <w:proofErr w:type="spellStart"/>
      <w:r>
        <w:rPr>
          <w:rFonts w:ascii="Arial" w:hAnsi="Arial" w:cs="Arial"/>
          <w:color w:val="auto"/>
          <w:lang w:val="es-AR"/>
        </w:rPr>
        <w:t>PATs</w:t>
      </w:r>
      <w:proofErr w:type="spellEnd"/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  <w:r w:rsidR="006F15F1">
        <w:rPr>
          <w:rFonts w:ascii="Arial" w:hAnsi="Arial" w:cs="Arial"/>
          <w:color w:val="auto"/>
          <w:lang w:val="es-AR"/>
        </w:rPr>
        <w:t>Sin novedad.</w:t>
      </w:r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4C90AEB0" w:rsidR="002F3D1C" w:rsidRPr="001C3B4F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Nuevo esquema de</w:t>
      </w:r>
      <w:r w:rsidR="000A0EEC" w:rsidRPr="000A0EEC">
        <w:rPr>
          <w:rFonts w:ascii="Arial" w:hAnsi="Arial" w:cs="Arial"/>
          <w:color w:val="auto"/>
          <w:u w:val="single"/>
          <w:lang w:val="es-AR"/>
        </w:rPr>
        <w:t xml:space="preserve"> switches de la m</w:t>
      </w:r>
      <w:r w:rsidR="000A0EEC">
        <w:rPr>
          <w:rFonts w:ascii="Arial" w:hAnsi="Arial" w:cs="Arial"/>
          <w:color w:val="auto"/>
          <w:u w:val="single"/>
          <w:lang w:val="es-AR"/>
        </w:rPr>
        <w:t>atriz.</w:t>
      </w:r>
    </w:p>
    <w:p w14:paraId="59A381A6" w14:textId="314DB37F" w:rsidR="00B208BA" w:rsidRDefault="00E72BFF" w:rsidP="000825D7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Decisión de proveedor y compras.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</w:p>
    <w:p w14:paraId="5C4FED98" w14:textId="77777777" w:rsidR="007A68F8" w:rsidRDefault="00EE7D76" w:rsidP="00EE7D76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Cotizar y negociar </w:t>
      </w:r>
      <w:r w:rsidR="0081336F">
        <w:rPr>
          <w:rFonts w:ascii="Arial" w:hAnsi="Arial" w:cs="Arial"/>
          <w:color w:val="auto"/>
          <w:lang w:val="es-AR"/>
        </w:rPr>
        <w:t xml:space="preserve">Arista </w:t>
      </w:r>
    </w:p>
    <w:p w14:paraId="686DCC57" w14:textId="252AC1DC" w:rsidR="007A68F8" w:rsidRPr="007A68F8" w:rsidRDefault="007A68F8" w:rsidP="007A68F8">
      <w:pPr>
        <w:pStyle w:val="Prrafodelista"/>
        <w:ind w:left="1800"/>
        <w:rPr>
          <w:rFonts w:ascii="Arial" w:hAnsi="Arial" w:cs="Arial"/>
          <w:color w:val="auto"/>
          <w:lang w:val="pt-BR"/>
        </w:rPr>
      </w:pPr>
      <w:r w:rsidRPr="007A68F8">
        <w:rPr>
          <w:rFonts w:ascii="Arial" w:hAnsi="Arial" w:cs="Arial"/>
          <w:color w:val="auto"/>
          <w:lang w:val="pt-BR"/>
        </w:rPr>
        <w:t>4 x 400G - Arista 7060DX4-32</w:t>
      </w:r>
    </w:p>
    <w:p w14:paraId="57450DB8" w14:textId="745BCEB0" w:rsidR="007A68F8" w:rsidRPr="007A68F8" w:rsidRDefault="007A68F8" w:rsidP="007A68F8">
      <w:pPr>
        <w:pStyle w:val="Prrafodelista"/>
        <w:ind w:left="1800"/>
        <w:rPr>
          <w:rFonts w:ascii="Arial" w:hAnsi="Arial" w:cs="Arial"/>
          <w:color w:val="auto"/>
          <w:lang w:val="pt-BR"/>
        </w:rPr>
      </w:pPr>
      <w:r w:rsidRPr="007A68F8">
        <w:rPr>
          <w:rFonts w:ascii="Arial" w:hAnsi="Arial" w:cs="Arial"/>
          <w:color w:val="auto"/>
          <w:lang w:val="pt-BR"/>
        </w:rPr>
        <w:t>4 x 100G - Arista 7050CX3-32S-D</w:t>
      </w:r>
    </w:p>
    <w:p w14:paraId="42188789" w14:textId="011537DE" w:rsidR="007A68F8" w:rsidRPr="007A68F8" w:rsidRDefault="007A68F8" w:rsidP="007A68F8">
      <w:pPr>
        <w:pStyle w:val="Prrafodelista"/>
        <w:ind w:left="1800"/>
        <w:rPr>
          <w:rFonts w:ascii="Arial" w:hAnsi="Arial" w:cs="Arial"/>
          <w:color w:val="auto"/>
          <w:lang w:val="pt-BR"/>
        </w:rPr>
      </w:pPr>
      <w:r w:rsidRPr="007A68F8">
        <w:rPr>
          <w:rFonts w:ascii="Arial" w:hAnsi="Arial" w:cs="Arial"/>
          <w:color w:val="auto"/>
          <w:lang w:val="pt-BR"/>
        </w:rPr>
        <w:t xml:space="preserve">2 </w:t>
      </w:r>
      <w:proofErr w:type="gramStart"/>
      <w:r w:rsidRPr="007A68F8">
        <w:rPr>
          <w:rFonts w:ascii="Arial" w:hAnsi="Arial" w:cs="Arial"/>
          <w:color w:val="auto"/>
          <w:lang w:val="pt-BR"/>
        </w:rPr>
        <w:t>x  10</w:t>
      </w:r>
      <w:proofErr w:type="gramEnd"/>
      <w:r w:rsidRPr="007A68F8">
        <w:rPr>
          <w:rFonts w:ascii="Arial" w:hAnsi="Arial" w:cs="Arial"/>
          <w:color w:val="auto"/>
          <w:lang w:val="pt-BR"/>
        </w:rPr>
        <w:t>G - Arista 7050SX3-48C8C</w:t>
      </w:r>
      <w:r w:rsidRPr="007A68F8">
        <w:rPr>
          <w:rFonts w:ascii="Arial" w:hAnsi="Arial" w:cs="Arial"/>
          <w:color w:val="auto"/>
          <w:lang w:val="pt-BR"/>
        </w:rPr>
        <w:t xml:space="preserve"> </w:t>
      </w:r>
    </w:p>
    <w:p w14:paraId="5B4F45CA" w14:textId="25CB4DEA" w:rsidR="00EE7D76" w:rsidRDefault="007A68F8" w:rsidP="007A68F8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 w:rsidRPr="007A68F8">
        <w:rPr>
          <w:rFonts w:ascii="Arial" w:hAnsi="Arial" w:cs="Arial"/>
          <w:color w:val="auto"/>
          <w:lang w:val="es-AR"/>
        </w:rPr>
        <w:t>El total co</w:t>
      </w:r>
      <w:r>
        <w:rPr>
          <w:rFonts w:ascii="Arial" w:hAnsi="Arial" w:cs="Arial"/>
          <w:color w:val="auto"/>
          <w:lang w:val="es-AR"/>
        </w:rPr>
        <w:t>n</w:t>
      </w:r>
      <w:r w:rsidRPr="007A68F8">
        <w:rPr>
          <w:rFonts w:ascii="Arial" w:hAnsi="Arial" w:cs="Arial"/>
          <w:color w:val="auto"/>
          <w:lang w:val="es-AR"/>
        </w:rPr>
        <w:t xml:space="preserve"> un </w:t>
      </w:r>
      <w:proofErr w:type="gramStart"/>
      <w:r w:rsidRPr="007A68F8">
        <w:rPr>
          <w:rFonts w:ascii="Arial" w:hAnsi="Arial" w:cs="Arial"/>
          <w:color w:val="auto"/>
          <w:lang w:val="es-AR"/>
        </w:rPr>
        <w:t>target</w:t>
      </w:r>
      <w:proofErr w:type="gramEnd"/>
      <w:r w:rsidRPr="007A68F8">
        <w:rPr>
          <w:rFonts w:ascii="Arial" w:hAnsi="Arial" w:cs="Arial"/>
          <w:color w:val="auto"/>
          <w:lang w:val="es-AR"/>
        </w:rPr>
        <w:t xml:space="preserve"> de </w:t>
      </w:r>
      <w:r w:rsidR="00EE7D76">
        <w:rPr>
          <w:rFonts w:ascii="Arial" w:hAnsi="Arial" w:cs="Arial"/>
          <w:color w:val="auto"/>
          <w:lang w:val="es-AR"/>
        </w:rPr>
        <w:t>250KUSD.</w:t>
      </w:r>
    </w:p>
    <w:p w14:paraId="0B8DA71B" w14:textId="0B829293" w:rsidR="0081336F" w:rsidRPr="00314A20" w:rsidRDefault="0081336F" w:rsidP="00EE7D76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Resto equipos Arista vía compra USA.</w:t>
      </w:r>
    </w:p>
    <w:p w14:paraId="3AB217CD" w14:textId="4CC18F65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</w:t>
      </w:r>
    </w:p>
    <w:p w14:paraId="5DAD4C95" w14:textId="23ED217A" w:rsidR="00973283" w:rsidRPr="00E94E30" w:rsidRDefault="00E72BFF" w:rsidP="0081643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Saturación </w:t>
      </w:r>
      <w:r w:rsidR="00973283" w:rsidRPr="005843AD">
        <w:rPr>
          <w:rFonts w:ascii="Arial" w:hAnsi="Arial" w:cs="Arial"/>
          <w:color w:val="auto"/>
          <w:lang w:val="es-AR"/>
        </w:rPr>
        <w:t>Google</w:t>
      </w:r>
      <w:r>
        <w:rPr>
          <w:rFonts w:ascii="Arial" w:hAnsi="Arial" w:cs="Arial"/>
          <w:color w:val="auto"/>
          <w:lang w:val="es-AR"/>
        </w:rPr>
        <w:t xml:space="preserve">.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  <w:r w:rsidR="00727D65">
        <w:rPr>
          <w:rFonts w:ascii="Arial" w:hAnsi="Arial" w:cs="Arial"/>
          <w:color w:val="auto"/>
          <w:lang w:val="es-AR"/>
        </w:rPr>
        <w:t xml:space="preserve"> El caso de ISS se va a </w:t>
      </w:r>
      <w:proofErr w:type="spellStart"/>
      <w:r w:rsidR="00727D65">
        <w:rPr>
          <w:rFonts w:ascii="Arial" w:hAnsi="Arial" w:cs="Arial"/>
          <w:color w:val="auto"/>
          <w:lang w:val="es-AR"/>
        </w:rPr>
        <w:t>debuguear</w:t>
      </w:r>
      <w:proofErr w:type="spellEnd"/>
      <w:r w:rsidR="00727D65">
        <w:rPr>
          <w:rFonts w:ascii="Arial" w:hAnsi="Arial" w:cs="Arial"/>
          <w:color w:val="auto"/>
          <w:lang w:val="es-AR"/>
        </w:rPr>
        <w:t xml:space="preserve"> al igual que otros casos que se levanten. En principio no responde a saturación.</w:t>
      </w:r>
    </w:p>
    <w:p w14:paraId="26BD9BC0" w14:textId="7463A4CC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D467D9">
        <w:rPr>
          <w:rFonts w:ascii="Arial" w:hAnsi="Arial" w:cs="Arial"/>
          <w:color w:val="auto"/>
          <w:lang w:val="es-AR"/>
        </w:rPr>
        <w:t xml:space="preserve"> 17-07-2025</w:t>
      </w:r>
    </w:p>
    <w:p w14:paraId="5AEA66E9" w14:textId="52F0EC2D" w:rsidR="0018461D" w:rsidRDefault="00F614E1" w:rsidP="0018461D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37E7B39F" w14:textId="1AC6B51A" w:rsidR="005960E2" w:rsidRPr="005960E2" w:rsidRDefault="005960E2" w:rsidP="0018461D">
      <w:pPr>
        <w:rPr>
          <w:rFonts w:ascii="Arial" w:hAnsi="Arial" w:cs="Arial"/>
          <w:color w:val="auto"/>
          <w:lang w:val="es-AR"/>
        </w:rPr>
      </w:pPr>
      <w:r w:rsidRPr="005960E2">
        <w:rPr>
          <w:rFonts w:ascii="Arial" w:hAnsi="Arial" w:cs="Arial"/>
          <w:color w:val="auto"/>
        </w:rPr>
        <w:t xml:space="preserve">Hernán </w:t>
      </w:r>
      <w:proofErr w:type="spellStart"/>
      <w:r w:rsidRPr="005960E2">
        <w:rPr>
          <w:rFonts w:ascii="Arial" w:hAnsi="Arial" w:cs="Arial"/>
          <w:color w:val="auto"/>
        </w:rPr>
        <w:t>Arcidiácono</w:t>
      </w:r>
      <w:proofErr w:type="spellEnd"/>
      <w:r w:rsidRPr="005960E2">
        <w:rPr>
          <w:rFonts w:ascii="Arial" w:hAnsi="Arial" w:cs="Arial"/>
          <w:color w:val="auto"/>
        </w:rPr>
        <w:t xml:space="preserve"> </w:t>
      </w:r>
      <w:proofErr w:type="spellStart"/>
      <w:r w:rsidRPr="005960E2">
        <w:rPr>
          <w:rFonts w:ascii="Arial" w:hAnsi="Arial" w:cs="Arial"/>
          <w:color w:val="auto"/>
        </w:rPr>
        <w:t>Iplan</w:t>
      </w:r>
      <w:proofErr w:type="spellEnd"/>
      <w:r w:rsidRPr="005960E2">
        <w:rPr>
          <w:rFonts w:ascii="Arial" w:hAnsi="Arial" w:cs="Arial"/>
          <w:color w:val="auto"/>
        </w:rPr>
        <w:br/>
        <w:t xml:space="preserve">Esteban </w:t>
      </w:r>
      <w:proofErr w:type="spellStart"/>
      <w:r w:rsidRPr="005960E2">
        <w:rPr>
          <w:rFonts w:ascii="Arial" w:hAnsi="Arial" w:cs="Arial"/>
          <w:color w:val="auto"/>
        </w:rPr>
        <w:t>Tocalini</w:t>
      </w:r>
      <w:proofErr w:type="spellEnd"/>
      <w:r w:rsidRPr="005960E2">
        <w:rPr>
          <w:rFonts w:ascii="Arial" w:hAnsi="Arial" w:cs="Arial"/>
          <w:color w:val="auto"/>
        </w:rPr>
        <w:t xml:space="preserve"> </w:t>
      </w:r>
      <w:proofErr w:type="spellStart"/>
      <w:r w:rsidRPr="005960E2">
        <w:rPr>
          <w:rFonts w:ascii="Arial" w:hAnsi="Arial" w:cs="Arial"/>
          <w:color w:val="auto"/>
        </w:rPr>
        <w:t>Coseidi</w:t>
      </w:r>
      <w:proofErr w:type="spellEnd"/>
      <w:r w:rsidRPr="005960E2">
        <w:rPr>
          <w:rFonts w:ascii="Arial" w:hAnsi="Arial" w:cs="Arial"/>
          <w:color w:val="auto"/>
        </w:rPr>
        <w:br/>
        <w:t xml:space="preserve">Ariel </w:t>
      </w:r>
      <w:proofErr w:type="spellStart"/>
      <w:r w:rsidRPr="005960E2">
        <w:rPr>
          <w:rFonts w:ascii="Arial" w:hAnsi="Arial" w:cs="Arial"/>
          <w:color w:val="auto"/>
        </w:rPr>
        <w:t>Graizer</w:t>
      </w:r>
      <w:proofErr w:type="spellEnd"/>
      <w:r w:rsidRPr="005960E2">
        <w:rPr>
          <w:rFonts w:ascii="Arial" w:hAnsi="Arial" w:cs="Arial"/>
          <w:color w:val="auto"/>
        </w:rPr>
        <w:t xml:space="preserve"> </w:t>
      </w:r>
      <w:proofErr w:type="spellStart"/>
      <w:r w:rsidRPr="005960E2">
        <w:rPr>
          <w:rFonts w:ascii="Arial" w:hAnsi="Arial" w:cs="Arial"/>
          <w:color w:val="auto"/>
        </w:rPr>
        <w:t>SyT</w:t>
      </w:r>
      <w:proofErr w:type="spellEnd"/>
      <w:r w:rsidRPr="005960E2">
        <w:rPr>
          <w:rFonts w:ascii="Arial" w:hAnsi="Arial" w:cs="Arial"/>
          <w:color w:val="auto"/>
        </w:rPr>
        <w:br/>
        <w:t>Agustín Seoane IS</w:t>
      </w:r>
      <w:r w:rsidRPr="005960E2">
        <w:rPr>
          <w:rFonts w:ascii="Arial" w:hAnsi="Arial" w:cs="Arial"/>
          <w:color w:val="auto"/>
        </w:rPr>
        <w:br/>
        <w:t>Alejandro Daroca IS</w:t>
      </w:r>
      <w:r w:rsidRPr="005960E2">
        <w:rPr>
          <w:rFonts w:ascii="Arial" w:hAnsi="Arial" w:cs="Arial"/>
          <w:color w:val="auto"/>
        </w:rPr>
        <w:br/>
        <w:t xml:space="preserve">José </w:t>
      </w:r>
      <w:proofErr w:type="spellStart"/>
      <w:r w:rsidRPr="005960E2">
        <w:rPr>
          <w:rFonts w:ascii="Arial" w:hAnsi="Arial" w:cs="Arial"/>
          <w:color w:val="auto"/>
        </w:rPr>
        <w:t>Gaspos</w:t>
      </w:r>
      <w:proofErr w:type="spellEnd"/>
      <w:r w:rsidRPr="005960E2">
        <w:rPr>
          <w:rFonts w:ascii="Arial" w:hAnsi="Arial" w:cs="Arial"/>
          <w:color w:val="auto"/>
        </w:rPr>
        <w:t xml:space="preserve"> IS</w:t>
      </w:r>
      <w:r w:rsidRPr="005960E2">
        <w:rPr>
          <w:rFonts w:ascii="Arial" w:hAnsi="Arial" w:cs="Arial"/>
          <w:color w:val="auto"/>
        </w:rPr>
        <w:br/>
        <w:t>Patricio Seoane IS</w:t>
      </w:r>
      <w:r w:rsidRPr="005960E2">
        <w:rPr>
          <w:rFonts w:ascii="Arial" w:hAnsi="Arial" w:cs="Arial"/>
          <w:color w:val="auto"/>
        </w:rPr>
        <w:br/>
        <w:t xml:space="preserve">Christian </w:t>
      </w:r>
      <w:proofErr w:type="spellStart"/>
      <w:r w:rsidRPr="005960E2">
        <w:rPr>
          <w:rFonts w:ascii="Arial" w:hAnsi="Arial" w:cs="Arial"/>
          <w:color w:val="auto"/>
        </w:rPr>
        <w:t>Graglia</w:t>
      </w:r>
      <w:proofErr w:type="spellEnd"/>
      <w:r w:rsidRPr="005960E2">
        <w:rPr>
          <w:rFonts w:ascii="Arial" w:hAnsi="Arial" w:cs="Arial"/>
          <w:color w:val="auto"/>
        </w:rPr>
        <w:t xml:space="preserve"> IS</w:t>
      </w:r>
      <w:r w:rsidRPr="005960E2">
        <w:rPr>
          <w:rFonts w:ascii="Arial" w:hAnsi="Arial" w:cs="Arial"/>
          <w:color w:val="auto"/>
        </w:rPr>
        <w:br/>
        <w:t xml:space="preserve">Alejandro González </w:t>
      </w:r>
      <w:proofErr w:type="spellStart"/>
      <w:r w:rsidRPr="005960E2">
        <w:rPr>
          <w:rFonts w:ascii="Arial" w:hAnsi="Arial" w:cs="Arial"/>
          <w:color w:val="auto"/>
        </w:rPr>
        <w:t>SyT</w:t>
      </w:r>
      <w:proofErr w:type="spellEnd"/>
      <w:r w:rsidRPr="005960E2">
        <w:rPr>
          <w:rFonts w:ascii="Arial" w:hAnsi="Arial" w:cs="Arial"/>
          <w:color w:val="auto"/>
        </w:rPr>
        <w:br/>
        <w:t xml:space="preserve">Iván Iglesias </w:t>
      </w:r>
      <w:proofErr w:type="spellStart"/>
      <w:r w:rsidRPr="005960E2">
        <w:rPr>
          <w:rFonts w:ascii="Arial" w:hAnsi="Arial" w:cs="Arial"/>
          <w:color w:val="auto"/>
        </w:rPr>
        <w:t>Sprynet</w:t>
      </w:r>
      <w:proofErr w:type="spellEnd"/>
      <w:r w:rsidRPr="005960E2">
        <w:rPr>
          <w:rFonts w:ascii="Arial" w:hAnsi="Arial" w:cs="Arial"/>
          <w:color w:val="auto"/>
        </w:rPr>
        <w:br/>
        <w:t xml:space="preserve">Patricio </w:t>
      </w:r>
      <w:proofErr w:type="spellStart"/>
      <w:r w:rsidRPr="005960E2">
        <w:rPr>
          <w:rFonts w:ascii="Arial" w:hAnsi="Arial" w:cs="Arial"/>
          <w:color w:val="auto"/>
        </w:rPr>
        <w:t>Orsini</w:t>
      </w:r>
      <w:proofErr w:type="spellEnd"/>
      <w:r w:rsidRPr="005960E2">
        <w:rPr>
          <w:rFonts w:ascii="Arial" w:hAnsi="Arial" w:cs="Arial"/>
          <w:color w:val="auto"/>
        </w:rPr>
        <w:t xml:space="preserve"> Anura </w:t>
      </w:r>
      <w:r w:rsidRPr="005960E2">
        <w:rPr>
          <w:rFonts w:ascii="Arial" w:hAnsi="Arial" w:cs="Arial"/>
          <w:color w:val="auto"/>
        </w:rPr>
        <w:br/>
        <w:t>Nacho Ribeiro Llamada IP</w:t>
      </w:r>
      <w:r w:rsidRPr="005960E2">
        <w:rPr>
          <w:rFonts w:ascii="Arial" w:hAnsi="Arial" w:cs="Arial"/>
          <w:color w:val="auto"/>
        </w:rPr>
        <w:br/>
        <w:t xml:space="preserve">Nahuel Mota Cabanillas </w:t>
      </w:r>
      <w:proofErr w:type="spellStart"/>
      <w:r w:rsidRPr="005960E2">
        <w:rPr>
          <w:rFonts w:ascii="Arial" w:hAnsi="Arial" w:cs="Arial"/>
          <w:color w:val="auto"/>
        </w:rPr>
        <w:t>Advantun</w:t>
      </w:r>
      <w:proofErr w:type="spellEnd"/>
      <w:r w:rsidRPr="005960E2">
        <w:rPr>
          <w:rFonts w:ascii="Arial" w:hAnsi="Arial" w:cs="Arial"/>
          <w:color w:val="auto"/>
        </w:rPr>
        <w:br/>
        <w:t xml:space="preserve">Nahuel </w:t>
      </w:r>
      <w:proofErr w:type="spellStart"/>
      <w:r w:rsidRPr="005960E2">
        <w:rPr>
          <w:rFonts w:ascii="Arial" w:hAnsi="Arial" w:cs="Arial"/>
          <w:color w:val="auto"/>
        </w:rPr>
        <w:t>Garavaglia</w:t>
      </w:r>
      <w:proofErr w:type="spellEnd"/>
      <w:r w:rsidRPr="005960E2">
        <w:rPr>
          <w:rFonts w:ascii="Arial" w:hAnsi="Arial" w:cs="Arial"/>
          <w:color w:val="auto"/>
        </w:rPr>
        <w:t xml:space="preserve"> </w:t>
      </w:r>
      <w:proofErr w:type="spellStart"/>
      <w:r w:rsidRPr="005960E2">
        <w:rPr>
          <w:rFonts w:ascii="Arial" w:hAnsi="Arial" w:cs="Arial"/>
          <w:color w:val="auto"/>
        </w:rPr>
        <w:t>Advantun</w:t>
      </w:r>
      <w:proofErr w:type="spellEnd"/>
      <w:r w:rsidRPr="005960E2">
        <w:rPr>
          <w:rFonts w:ascii="Arial" w:hAnsi="Arial" w:cs="Arial"/>
          <w:color w:val="auto"/>
        </w:rPr>
        <w:br/>
        <w:t xml:space="preserve">Diego Rodríguez </w:t>
      </w:r>
      <w:proofErr w:type="spellStart"/>
      <w:r w:rsidRPr="005960E2">
        <w:rPr>
          <w:rFonts w:ascii="Arial" w:hAnsi="Arial" w:cs="Arial"/>
          <w:color w:val="auto"/>
        </w:rPr>
        <w:t>Starnetworks</w:t>
      </w:r>
      <w:proofErr w:type="spellEnd"/>
      <w:r w:rsidRPr="005960E2">
        <w:rPr>
          <w:rFonts w:ascii="Arial" w:hAnsi="Arial" w:cs="Arial"/>
          <w:color w:val="auto"/>
        </w:rPr>
        <w:br/>
        <w:t xml:space="preserve">Walter </w:t>
      </w:r>
      <w:proofErr w:type="spellStart"/>
      <w:r w:rsidRPr="005960E2">
        <w:rPr>
          <w:rFonts w:ascii="Arial" w:hAnsi="Arial" w:cs="Arial"/>
          <w:color w:val="auto"/>
        </w:rPr>
        <w:t>Tourn</w:t>
      </w:r>
      <w:proofErr w:type="spellEnd"/>
      <w:r w:rsidRPr="005960E2">
        <w:rPr>
          <w:rFonts w:ascii="Arial" w:hAnsi="Arial" w:cs="Arial"/>
          <w:color w:val="auto"/>
        </w:rPr>
        <w:t xml:space="preserve"> CABASE</w:t>
      </w:r>
      <w:r w:rsidRPr="005960E2">
        <w:rPr>
          <w:rFonts w:ascii="Arial" w:hAnsi="Arial" w:cs="Arial"/>
          <w:color w:val="auto"/>
        </w:rPr>
        <w:br/>
        <w:t xml:space="preserve">Fanny </w:t>
      </w:r>
      <w:proofErr w:type="spellStart"/>
      <w:r w:rsidRPr="005960E2">
        <w:rPr>
          <w:rFonts w:ascii="Arial" w:hAnsi="Arial" w:cs="Arial"/>
          <w:color w:val="auto"/>
        </w:rPr>
        <w:t>Lospennato</w:t>
      </w:r>
      <w:proofErr w:type="spellEnd"/>
      <w:r w:rsidRPr="005960E2">
        <w:rPr>
          <w:rFonts w:ascii="Arial" w:hAnsi="Arial" w:cs="Arial"/>
          <w:color w:val="auto"/>
        </w:rPr>
        <w:t xml:space="preserve"> CABASE</w:t>
      </w:r>
      <w:r w:rsidRPr="005960E2">
        <w:rPr>
          <w:rFonts w:ascii="Arial" w:hAnsi="Arial" w:cs="Arial"/>
          <w:color w:val="auto"/>
        </w:rPr>
        <w:br/>
        <w:t>Eduardo Rivero CABASE</w:t>
      </w:r>
      <w:r w:rsidRPr="005960E2">
        <w:rPr>
          <w:rFonts w:ascii="Arial" w:hAnsi="Arial" w:cs="Arial"/>
          <w:color w:val="auto"/>
        </w:rPr>
        <w:br/>
      </w:r>
      <w:proofErr w:type="spellStart"/>
      <w:r w:rsidRPr="005960E2">
        <w:rPr>
          <w:rFonts w:ascii="Arial" w:hAnsi="Arial" w:cs="Arial"/>
          <w:color w:val="auto"/>
        </w:rPr>
        <w:t>Angel</w:t>
      </w:r>
      <w:proofErr w:type="spellEnd"/>
      <w:r w:rsidRPr="005960E2">
        <w:rPr>
          <w:rFonts w:ascii="Arial" w:hAnsi="Arial" w:cs="Arial"/>
          <w:color w:val="auto"/>
        </w:rPr>
        <w:t xml:space="preserve"> Moya CABASE</w:t>
      </w:r>
      <w:r w:rsidRPr="005960E2">
        <w:rPr>
          <w:rFonts w:ascii="Arial" w:hAnsi="Arial" w:cs="Arial"/>
          <w:color w:val="auto"/>
        </w:rPr>
        <w:br/>
      </w:r>
      <w:proofErr w:type="spellStart"/>
      <w:r w:rsidRPr="005960E2">
        <w:rPr>
          <w:rFonts w:ascii="Arial" w:hAnsi="Arial" w:cs="Arial"/>
          <w:color w:val="auto"/>
        </w:rPr>
        <w:lastRenderedPageBreak/>
        <w:t>Avril</w:t>
      </w:r>
      <w:proofErr w:type="spellEnd"/>
      <w:r w:rsidRPr="005960E2">
        <w:rPr>
          <w:rFonts w:ascii="Arial" w:hAnsi="Arial" w:cs="Arial"/>
          <w:color w:val="auto"/>
        </w:rPr>
        <w:t xml:space="preserve"> Ocampo CABASE</w:t>
      </w:r>
      <w:r w:rsidRPr="005960E2">
        <w:rPr>
          <w:rFonts w:ascii="Arial" w:hAnsi="Arial" w:cs="Arial"/>
          <w:color w:val="auto"/>
        </w:rPr>
        <w:br/>
        <w:t>Leandro Canseco CABASE</w:t>
      </w:r>
      <w:r w:rsidRPr="005960E2">
        <w:rPr>
          <w:rFonts w:ascii="Arial" w:hAnsi="Arial" w:cs="Arial"/>
          <w:color w:val="auto"/>
        </w:rPr>
        <w:br/>
        <w:t>Pablo Fritz CABASE</w:t>
      </w:r>
      <w:r w:rsidRPr="005960E2">
        <w:rPr>
          <w:rFonts w:ascii="Arial" w:hAnsi="Arial" w:cs="Arial"/>
          <w:color w:val="auto"/>
        </w:rPr>
        <w:br/>
        <w:t xml:space="preserve">Andrés </w:t>
      </w:r>
      <w:proofErr w:type="spellStart"/>
      <w:r w:rsidRPr="005960E2">
        <w:rPr>
          <w:rFonts w:ascii="Arial" w:hAnsi="Arial" w:cs="Arial"/>
          <w:color w:val="auto"/>
        </w:rPr>
        <w:t>Pugawko</w:t>
      </w:r>
      <w:proofErr w:type="spellEnd"/>
      <w:r w:rsidRPr="005960E2">
        <w:rPr>
          <w:rFonts w:ascii="Arial" w:hAnsi="Arial" w:cs="Arial"/>
          <w:color w:val="auto"/>
        </w:rPr>
        <w:t xml:space="preserve"> CABASE</w:t>
      </w:r>
      <w:r w:rsidRPr="005960E2">
        <w:rPr>
          <w:rFonts w:ascii="Arial" w:hAnsi="Arial" w:cs="Arial"/>
          <w:color w:val="auto"/>
        </w:rPr>
        <w:br/>
        <w:t>Hernán Seoane CABASE</w:t>
      </w:r>
      <w:r w:rsidRPr="005960E2">
        <w:rPr>
          <w:rFonts w:ascii="Arial" w:hAnsi="Arial" w:cs="Arial"/>
          <w:color w:val="auto"/>
        </w:rPr>
        <w:br/>
        <w:t xml:space="preserve">Ernesto </w:t>
      </w:r>
      <w:proofErr w:type="spellStart"/>
      <w:r w:rsidRPr="005960E2">
        <w:rPr>
          <w:rFonts w:ascii="Arial" w:hAnsi="Arial" w:cs="Arial"/>
          <w:color w:val="auto"/>
        </w:rPr>
        <w:t>Golomb</w:t>
      </w:r>
      <w:proofErr w:type="spellEnd"/>
      <w:r w:rsidRPr="005960E2">
        <w:rPr>
          <w:rFonts w:ascii="Arial" w:hAnsi="Arial" w:cs="Arial"/>
          <w:color w:val="auto"/>
        </w:rPr>
        <w:t xml:space="preserve"> CABASE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1"/>
  </w:num>
  <w:num w:numId="2" w16cid:durableId="1613171660">
    <w:abstractNumId w:val="7"/>
  </w:num>
  <w:num w:numId="3" w16cid:durableId="583421900">
    <w:abstractNumId w:val="17"/>
  </w:num>
  <w:num w:numId="4" w16cid:durableId="892036233">
    <w:abstractNumId w:val="6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4"/>
  </w:num>
  <w:num w:numId="8" w16cid:durableId="1483038914">
    <w:abstractNumId w:val="1"/>
  </w:num>
  <w:num w:numId="9" w16cid:durableId="2020815754">
    <w:abstractNumId w:val="16"/>
  </w:num>
  <w:num w:numId="10" w16cid:durableId="250090008">
    <w:abstractNumId w:val="15"/>
  </w:num>
  <w:num w:numId="11" w16cid:durableId="4484111">
    <w:abstractNumId w:val="13"/>
  </w:num>
  <w:num w:numId="12" w16cid:durableId="308557371">
    <w:abstractNumId w:val="5"/>
  </w:num>
  <w:num w:numId="13" w16cid:durableId="425922301">
    <w:abstractNumId w:val="12"/>
  </w:num>
  <w:num w:numId="14" w16cid:durableId="420613193">
    <w:abstractNumId w:val="9"/>
  </w:num>
  <w:num w:numId="15" w16cid:durableId="417559639">
    <w:abstractNumId w:val="10"/>
  </w:num>
  <w:num w:numId="16" w16cid:durableId="1454324520">
    <w:abstractNumId w:val="2"/>
  </w:num>
  <w:num w:numId="17" w16cid:durableId="1998150904">
    <w:abstractNumId w:val="8"/>
  </w:num>
  <w:num w:numId="18" w16cid:durableId="5185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6F26"/>
    <w:rsid w:val="000A778E"/>
    <w:rsid w:val="000A7CE9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0F6B2E"/>
    <w:rsid w:val="001031B2"/>
    <w:rsid w:val="001048AF"/>
    <w:rsid w:val="00104FED"/>
    <w:rsid w:val="001055C8"/>
    <w:rsid w:val="00106493"/>
    <w:rsid w:val="00110337"/>
    <w:rsid w:val="001133BB"/>
    <w:rsid w:val="00113726"/>
    <w:rsid w:val="00114844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213E"/>
    <w:rsid w:val="0018251F"/>
    <w:rsid w:val="0018461D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662"/>
    <w:rsid w:val="00205B4B"/>
    <w:rsid w:val="002105D3"/>
    <w:rsid w:val="0021176A"/>
    <w:rsid w:val="00213228"/>
    <w:rsid w:val="00214F60"/>
    <w:rsid w:val="002159B9"/>
    <w:rsid w:val="00217379"/>
    <w:rsid w:val="00222402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579A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410F0"/>
    <w:rsid w:val="0034404D"/>
    <w:rsid w:val="0034452C"/>
    <w:rsid w:val="003461AB"/>
    <w:rsid w:val="00355327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2BB9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4208"/>
    <w:rsid w:val="003D4717"/>
    <w:rsid w:val="003E5E43"/>
    <w:rsid w:val="003E6EB0"/>
    <w:rsid w:val="003F0037"/>
    <w:rsid w:val="00401D5E"/>
    <w:rsid w:val="00405265"/>
    <w:rsid w:val="004161F8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264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A7C91"/>
    <w:rsid w:val="005B5666"/>
    <w:rsid w:val="005B6184"/>
    <w:rsid w:val="005C26F3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2394"/>
    <w:rsid w:val="00606497"/>
    <w:rsid w:val="00613774"/>
    <w:rsid w:val="00615377"/>
    <w:rsid w:val="00616065"/>
    <w:rsid w:val="00625B6E"/>
    <w:rsid w:val="00626456"/>
    <w:rsid w:val="006265B1"/>
    <w:rsid w:val="00627AEB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27D65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4BBA"/>
    <w:rsid w:val="007F6786"/>
    <w:rsid w:val="00801B63"/>
    <w:rsid w:val="00801FAF"/>
    <w:rsid w:val="00804DF4"/>
    <w:rsid w:val="00805B5B"/>
    <w:rsid w:val="0081336F"/>
    <w:rsid w:val="00813D9A"/>
    <w:rsid w:val="00817001"/>
    <w:rsid w:val="00821416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045E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31FE"/>
    <w:rsid w:val="00B3036C"/>
    <w:rsid w:val="00B31166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4A90"/>
    <w:rsid w:val="00C27AEA"/>
    <w:rsid w:val="00C30E8B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516"/>
    <w:rsid w:val="00D26D20"/>
    <w:rsid w:val="00D30569"/>
    <w:rsid w:val="00D35F27"/>
    <w:rsid w:val="00D42879"/>
    <w:rsid w:val="00D467D9"/>
    <w:rsid w:val="00D46B95"/>
    <w:rsid w:val="00D544B2"/>
    <w:rsid w:val="00D54A62"/>
    <w:rsid w:val="00D57D49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10BB"/>
    <w:rsid w:val="00E11F2C"/>
    <w:rsid w:val="00E1541C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2BFF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CF3"/>
    <w:rsid w:val="00EA5BB9"/>
    <w:rsid w:val="00EA6437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CE9"/>
    <w:rsid w:val="00F157E3"/>
    <w:rsid w:val="00F235FD"/>
    <w:rsid w:val="00F24313"/>
    <w:rsid w:val="00F2666C"/>
    <w:rsid w:val="00F325F3"/>
    <w:rsid w:val="00F368C9"/>
    <w:rsid w:val="00F431CF"/>
    <w:rsid w:val="00F437A6"/>
    <w:rsid w:val="00F4411C"/>
    <w:rsid w:val="00F45727"/>
    <w:rsid w:val="00F50691"/>
    <w:rsid w:val="00F5558D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17</cp:revision>
  <dcterms:created xsi:type="dcterms:W3CDTF">2025-06-26T13:55:00Z</dcterms:created>
  <dcterms:modified xsi:type="dcterms:W3CDTF">2025-06-26T18:52:00Z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