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8C57C" w14:textId="73851C0C" w:rsidR="00DF4109" w:rsidRPr="00C9614A" w:rsidRDefault="00DF4109" w:rsidP="00BA740C">
      <w:pPr>
        <w:rPr>
          <w:b/>
          <w:color w:val="002060"/>
          <w:sz w:val="20"/>
          <w:szCs w:val="20"/>
        </w:rPr>
      </w:pPr>
      <w:r w:rsidRPr="00C9614A">
        <w:rPr>
          <w:b/>
          <w:color w:val="002060"/>
          <w:sz w:val="20"/>
          <w:szCs w:val="20"/>
        </w:rPr>
        <w:t xml:space="preserve">ACTA </w:t>
      </w:r>
      <w:r w:rsidR="00E10345">
        <w:rPr>
          <w:b/>
          <w:color w:val="002060"/>
          <w:sz w:val="20"/>
          <w:szCs w:val="20"/>
        </w:rPr>
        <w:t>CONFECCIONADA</w:t>
      </w:r>
      <w:r w:rsidRPr="00C9614A">
        <w:rPr>
          <w:b/>
          <w:color w:val="002060"/>
          <w:sz w:val="20"/>
          <w:szCs w:val="20"/>
        </w:rPr>
        <w:t xml:space="preserve"> POR PARTE DEL COORDINADOR TÉCNICO DEL IXP CABASE TITULAR O ALTERNO (EN SU AUSENCIA):  </w:t>
      </w:r>
      <w:r w:rsidR="00BA6EAA">
        <w:rPr>
          <w:b/>
          <w:color w:val="002060"/>
          <w:sz w:val="20"/>
          <w:szCs w:val="20"/>
        </w:rPr>
        <w:t>Roberto Adrián Moyano</w:t>
      </w:r>
    </w:p>
    <w:p w14:paraId="104D28E0" w14:textId="77777777" w:rsidR="00C95DB6" w:rsidRPr="00C9614A" w:rsidRDefault="00C95DB6" w:rsidP="00BA740C">
      <w:pPr>
        <w:rPr>
          <w:sz w:val="20"/>
          <w:szCs w:val="20"/>
        </w:rPr>
      </w:pPr>
      <w:r w:rsidRPr="00C9614A">
        <w:rPr>
          <w:b/>
          <w:sz w:val="20"/>
          <w:szCs w:val="20"/>
        </w:rPr>
        <w:t>DATOS DEL NAP:</w:t>
      </w:r>
      <w:r w:rsidRPr="00C9614A">
        <w:rPr>
          <w:b/>
          <w:sz w:val="20"/>
          <w:szCs w:val="20"/>
        </w:rPr>
        <w:tab/>
      </w:r>
      <w:r w:rsidRPr="00C9614A">
        <w:rPr>
          <w:sz w:val="20"/>
          <w:szCs w:val="20"/>
        </w:rPr>
        <w:t xml:space="preserve">SUBCOMISIÓN ADMINISTRADORA DEL </w:t>
      </w:r>
      <w:r w:rsidR="004F317B" w:rsidRPr="00C9614A">
        <w:rPr>
          <w:sz w:val="20"/>
          <w:szCs w:val="20"/>
        </w:rPr>
        <w:t xml:space="preserve">IXP/ </w:t>
      </w:r>
      <w:r w:rsidRPr="00C9614A">
        <w:rPr>
          <w:sz w:val="20"/>
          <w:szCs w:val="20"/>
        </w:rPr>
        <w:t xml:space="preserve">NAP CABASE REGIONAL </w:t>
      </w:r>
      <w:r w:rsidR="00453E80">
        <w:rPr>
          <w:sz w:val="20"/>
          <w:szCs w:val="20"/>
        </w:rPr>
        <w:t>Mendoza</w:t>
      </w:r>
    </w:p>
    <w:p w14:paraId="7B25D28B" w14:textId="6FA1C184" w:rsidR="00C95DB6" w:rsidRPr="00C9614A" w:rsidRDefault="00C95DB6" w:rsidP="00556CF7">
      <w:pPr>
        <w:rPr>
          <w:sz w:val="20"/>
          <w:szCs w:val="20"/>
        </w:rPr>
      </w:pPr>
      <w:r w:rsidRPr="00C9614A">
        <w:rPr>
          <w:sz w:val="20"/>
          <w:szCs w:val="20"/>
        </w:rPr>
        <w:t xml:space="preserve"> </w:t>
      </w:r>
      <w:r w:rsidR="00DD00EC">
        <w:rPr>
          <w:sz w:val="20"/>
          <w:szCs w:val="20"/>
        </w:rPr>
        <w:tab/>
      </w:r>
      <w:r w:rsidR="00DD00EC">
        <w:rPr>
          <w:sz w:val="20"/>
          <w:szCs w:val="20"/>
        </w:rPr>
        <w:tab/>
      </w:r>
      <w:r w:rsidRPr="00C9614A">
        <w:rPr>
          <w:sz w:val="20"/>
          <w:szCs w:val="20"/>
        </w:rPr>
        <w:t xml:space="preserve">TRES LESTRAS QUE IDENTIFICAN AL </w:t>
      </w:r>
      <w:r w:rsidR="004F317B" w:rsidRPr="00C9614A">
        <w:rPr>
          <w:sz w:val="20"/>
          <w:szCs w:val="20"/>
        </w:rPr>
        <w:t>IXP/</w:t>
      </w:r>
      <w:r w:rsidRPr="00C9614A">
        <w:rPr>
          <w:sz w:val="20"/>
          <w:szCs w:val="20"/>
        </w:rPr>
        <w:t xml:space="preserve">NAP </w:t>
      </w:r>
      <w:r w:rsidR="00453E80">
        <w:rPr>
          <w:sz w:val="20"/>
          <w:szCs w:val="20"/>
        </w:rPr>
        <w:t>MZA</w:t>
      </w:r>
      <w:r w:rsidRPr="00C9614A">
        <w:rPr>
          <w:sz w:val="20"/>
          <w:szCs w:val="20"/>
        </w:rPr>
        <w:t xml:space="preserve"> </w:t>
      </w:r>
    </w:p>
    <w:p w14:paraId="750B0F09" w14:textId="129BA064" w:rsidR="00C95DB6" w:rsidRDefault="00C95DB6" w:rsidP="00556CF7">
      <w:pPr>
        <w:rPr>
          <w:sz w:val="20"/>
          <w:szCs w:val="20"/>
        </w:rPr>
      </w:pPr>
      <w:r w:rsidRPr="416B3E34">
        <w:rPr>
          <w:b/>
          <w:bCs/>
          <w:sz w:val="20"/>
          <w:szCs w:val="20"/>
        </w:rPr>
        <w:t>DATOS DE LA REUNIÓN:</w:t>
      </w:r>
      <w:r w:rsidR="00DD00EC" w:rsidRPr="416B3E34">
        <w:rPr>
          <w:b/>
          <w:bCs/>
          <w:sz w:val="20"/>
          <w:szCs w:val="20"/>
        </w:rPr>
        <w:t xml:space="preserve">  </w:t>
      </w:r>
      <w:r w:rsidRPr="416B3E34">
        <w:rPr>
          <w:b/>
          <w:bCs/>
          <w:sz w:val="20"/>
          <w:szCs w:val="20"/>
        </w:rPr>
        <w:t xml:space="preserve"> </w:t>
      </w:r>
      <w:r w:rsidRPr="416B3E34">
        <w:rPr>
          <w:sz w:val="20"/>
          <w:szCs w:val="20"/>
        </w:rPr>
        <w:t>F</w:t>
      </w:r>
      <w:r w:rsidR="00DF4109" w:rsidRPr="416B3E34">
        <w:rPr>
          <w:sz w:val="20"/>
          <w:szCs w:val="20"/>
        </w:rPr>
        <w:t xml:space="preserve">ECHA :  DÍA </w:t>
      </w:r>
      <w:r w:rsidR="00506758">
        <w:rPr>
          <w:sz w:val="20"/>
          <w:szCs w:val="20"/>
        </w:rPr>
        <w:t>2</w:t>
      </w:r>
      <w:r w:rsidR="008738CA">
        <w:rPr>
          <w:sz w:val="20"/>
          <w:szCs w:val="20"/>
        </w:rPr>
        <w:t>3</w:t>
      </w:r>
      <w:r w:rsidR="00DF4109" w:rsidRPr="416B3E34">
        <w:rPr>
          <w:sz w:val="20"/>
          <w:szCs w:val="20"/>
        </w:rPr>
        <w:t xml:space="preserve"> MES</w:t>
      </w:r>
      <w:r w:rsidR="00B67DC7">
        <w:rPr>
          <w:sz w:val="20"/>
          <w:szCs w:val="20"/>
        </w:rPr>
        <w:t xml:space="preserve"> </w:t>
      </w:r>
      <w:r w:rsidR="008738CA">
        <w:rPr>
          <w:sz w:val="20"/>
          <w:szCs w:val="20"/>
        </w:rPr>
        <w:t>Octubre</w:t>
      </w:r>
      <w:r w:rsidR="00806E76" w:rsidRPr="416B3E34">
        <w:rPr>
          <w:sz w:val="20"/>
          <w:szCs w:val="20"/>
        </w:rPr>
        <w:t xml:space="preserve"> AÑO 20</w:t>
      </w:r>
      <w:r w:rsidR="00D00E21" w:rsidRPr="416B3E34">
        <w:rPr>
          <w:sz w:val="20"/>
          <w:szCs w:val="20"/>
        </w:rPr>
        <w:t>2</w:t>
      </w:r>
      <w:r w:rsidR="001361E9">
        <w:rPr>
          <w:sz w:val="20"/>
          <w:szCs w:val="20"/>
        </w:rPr>
        <w:t>4</w:t>
      </w:r>
    </w:p>
    <w:p w14:paraId="33BEEB44" w14:textId="49AD90DE" w:rsidR="007F5601" w:rsidRPr="00C9614A" w:rsidRDefault="00553273" w:rsidP="004232E7">
      <w:pPr>
        <w:ind w:left="1416" w:firstLine="708"/>
        <w:rPr>
          <w:sz w:val="20"/>
          <w:szCs w:val="20"/>
        </w:rPr>
      </w:pPr>
      <w:r w:rsidRPr="416B3E34">
        <w:rPr>
          <w:sz w:val="20"/>
          <w:szCs w:val="20"/>
        </w:rPr>
        <w:t>HORA DE COMIENZO: 16:</w:t>
      </w:r>
      <w:r w:rsidR="002B6D4E">
        <w:rPr>
          <w:sz w:val="20"/>
          <w:szCs w:val="20"/>
        </w:rPr>
        <w:t>1</w:t>
      </w:r>
      <w:r w:rsidR="00506758">
        <w:rPr>
          <w:sz w:val="20"/>
          <w:szCs w:val="20"/>
        </w:rPr>
        <w:t>0</w:t>
      </w:r>
      <w:r w:rsidRPr="416B3E34">
        <w:rPr>
          <w:sz w:val="20"/>
          <w:szCs w:val="20"/>
        </w:rPr>
        <w:t>.HS   HORA DE FINALIZACIÓN: 1</w:t>
      </w:r>
      <w:r w:rsidR="00086AEA">
        <w:rPr>
          <w:sz w:val="20"/>
          <w:szCs w:val="20"/>
        </w:rPr>
        <w:t>7</w:t>
      </w:r>
      <w:r w:rsidRPr="416B3E34">
        <w:rPr>
          <w:sz w:val="20"/>
          <w:szCs w:val="20"/>
        </w:rPr>
        <w:t>:</w:t>
      </w:r>
      <w:r w:rsidR="0019681A">
        <w:rPr>
          <w:sz w:val="20"/>
          <w:szCs w:val="20"/>
        </w:rPr>
        <w:t>3</w:t>
      </w:r>
      <w:r w:rsidR="00E32022">
        <w:rPr>
          <w:sz w:val="20"/>
          <w:szCs w:val="20"/>
        </w:rPr>
        <w:t>0</w:t>
      </w:r>
      <w:r w:rsidRPr="416B3E34">
        <w:rPr>
          <w:sz w:val="20"/>
          <w:szCs w:val="20"/>
        </w:rPr>
        <w:t>.HS</w:t>
      </w:r>
    </w:p>
    <w:p w14:paraId="444CC5E1" w14:textId="5AC563DA" w:rsidR="008371EF" w:rsidRPr="00E10345" w:rsidRDefault="008371EF" w:rsidP="00556CF7">
      <w:pPr>
        <w:rPr>
          <w:b/>
          <w:sz w:val="20"/>
          <w:szCs w:val="20"/>
        </w:rPr>
      </w:pPr>
      <w:r w:rsidRPr="00E10345">
        <w:rPr>
          <w:b/>
          <w:sz w:val="20"/>
          <w:szCs w:val="20"/>
        </w:rPr>
        <w:t>PRESENTES EN LA REUNIÓN:</w:t>
      </w:r>
    </w:p>
    <w:tbl>
      <w:tblPr>
        <w:tblW w:w="9299" w:type="dxa"/>
        <w:tblInd w:w="5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2140"/>
        <w:gridCol w:w="1354"/>
        <w:gridCol w:w="2475"/>
        <w:gridCol w:w="1843"/>
        <w:gridCol w:w="1487"/>
      </w:tblGrid>
      <w:tr w:rsidR="00B2018B" w:rsidRPr="008371EF" w14:paraId="5555F4A0" w14:textId="57163E84" w:rsidTr="00B2018B">
        <w:trPr>
          <w:trHeight w:val="300"/>
        </w:trPr>
        <w:tc>
          <w:tcPr>
            <w:tcW w:w="214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14:paraId="50501B15" w14:textId="77777777" w:rsidR="00B2018B" w:rsidRPr="008371EF" w:rsidRDefault="00B2018B" w:rsidP="008371EF">
            <w:pPr>
              <w:spacing w:after="0" w:line="240" w:lineRule="auto"/>
              <w:rPr>
                <w:rFonts w:eastAsia="Times New Roman"/>
                <w:color w:val="000000"/>
                <w:lang w:eastAsia="es-ES"/>
              </w:rPr>
            </w:pPr>
            <w:r w:rsidRPr="008371EF">
              <w:rPr>
                <w:rFonts w:eastAsia="Times New Roman"/>
                <w:color w:val="000000"/>
                <w:lang w:eastAsia="es-ES"/>
              </w:rPr>
              <w:t>NOMBRE</w:t>
            </w:r>
          </w:p>
        </w:tc>
        <w:tc>
          <w:tcPr>
            <w:tcW w:w="1354" w:type="dxa"/>
            <w:tcBorders>
              <w:top w:val="single" w:sz="2" w:space="0" w:color="auto"/>
              <w:bottom w:val="single" w:sz="2" w:space="0" w:color="auto"/>
              <w:right w:val="single" w:sz="2" w:space="0" w:color="auto"/>
            </w:tcBorders>
            <w:shd w:val="clear" w:color="auto" w:fill="auto"/>
            <w:noWrap/>
            <w:vAlign w:val="bottom"/>
            <w:hideMark/>
          </w:tcPr>
          <w:p w14:paraId="2C2BE65F" w14:textId="77777777" w:rsidR="00B2018B" w:rsidRPr="008371EF" w:rsidRDefault="00B2018B" w:rsidP="008371EF">
            <w:pPr>
              <w:spacing w:after="0" w:line="240" w:lineRule="auto"/>
              <w:rPr>
                <w:rFonts w:eastAsia="Times New Roman"/>
                <w:color w:val="000000"/>
                <w:lang w:eastAsia="es-ES"/>
              </w:rPr>
            </w:pPr>
            <w:r w:rsidRPr="008371EF">
              <w:rPr>
                <w:rFonts w:eastAsia="Times New Roman"/>
                <w:color w:val="000000"/>
                <w:lang w:eastAsia="es-ES"/>
              </w:rPr>
              <w:t>APELLIDO</w:t>
            </w:r>
          </w:p>
        </w:tc>
        <w:tc>
          <w:tcPr>
            <w:tcW w:w="2475" w:type="dxa"/>
            <w:tcBorders>
              <w:top w:val="single" w:sz="2" w:space="0" w:color="auto"/>
              <w:bottom w:val="single" w:sz="2" w:space="0" w:color="auto"/>
              <w:right w:val="single" w:sz="2" w:space="0" w:color="auto"/>
            </w:tcBorders>
            <w:shd w:val="clear" w:color="auto" w:fill="auto"/>
            <w:noWrap/>
            <w:vAlign w:val="bottom"/>
            <w:hideMark/>
          </w:tcPr>
          <w:p w14:paraId="2B319A03" w14:textId="77777777" w:rsidR="00B2018B" w:rsidRPr="008371EF" w:rsidRDefault="00B2018B" w:rsidP="008371EF">
            <w:pPr>
              <w:spacing w:after="0" w:line="240" w:lineRule="auto"/>
              <w:rPr>
                <w:rFonts w:eastAsia="Times New Roman"/>
                <w:color w:val="000000"/>
                <w:lang w:eastAsia="es-ES"/>
              </w:rPr>
            </w:pPr>
            <w:r w:rsidRPr="008371EF">
              <w:rPr>
                <w:rFonts w:eastAsia="Times New Roman"/>
                <w:color w:val="000000"/>
                <w:lang w:eastAsia="es-ES"/>
              </w:rPr>
              <w:t xml:space="preserve">RAZÓN SOCIAL A LA QUE REPRESENTA </w:t>
            </w:r>
          </w:p>
        </w:tc>
        <w:tc>
          <w:tcPr>
            <w:tcW w:w="1843" w:type="dxa"/>
            <w:tcBorders>
              <w:top w:val="single" w:sz="2" w:space="0" w:color="auto"/>
              <w:bottom w:val="single" w:sz="2" w:space="0" w:color="auto"/>
              <w:right w:val="single" w:sz="2" w:space="0" w:color="auto"/>
            </w:tcBorders>
            <w:shd w:val="clear" w:color="auto" w:fill="auto"/>
            <w:noWrap/>
            <w:vAlign w:val="bottom"/>
            <w:hideMark/>
          </w:tcPr>
          <w:p w14:paraId="28EE3437" w14:textId="77777777" w:rsidR="00B2018B" w:rsidRPr="008371EF" w:rsidRDefault="00B2018B" w:rsidP="008371EF">
            <w:pPr>
              <w:spacing w:after="0" w:line="240" w:lineRule="auto"/>
              <w:rPr>
                <w:rFonts w:eastAsia="Times New Roman"/>
                <w:color w:val="000000"/>
                <w:lang w:eastAsia="es-ES"/>
              </w:rPr>
            </w:pPr>
            <w:r w:rsidRPr="008371EF">
              <w:rPr>
                <w:rFonts w:eastAsia="Times New Roman"/>
                <w:color w:val="000000"/>
                <w:lang w:eastAsia="es-ES"/>
              </w:rPr>
              <w:t xml:space="preserve">CARGO </w:t>
            </w:r>
          </w:p>
        </w:tc>
        <w:tc>
          <w:tcPr>
            <w:tcW w:w="1487" w:type="dxa"/>
            <w:tcBorders>
              <w:top w:val="single" w:sz="2" w:space="0" w:color="auto"/>
              <w:bottom w:val="single" w:sz="2" w:space="0" w:color="auto"/>
              <w:right w:val="single" w:sz="2" w:space="0" w:color="auto"/>
            </w:tcBorders>
          </w:tcPr>
          <w:p w14:paraId="0B693CC7" w14:textId="54D7BFE6" w:rsidR="00B2018B" w:rsidRPr="008371EF" w:rsidRDefault="00B2018B" w:rsidP="008371EF">
            <w:pPr>
              <w:spacing w:after="0" w:line="240" w:lineRule="auto"/>
              <w:rPr>
                <w:rFonts w:eastAsia="Times New Roman"/>
                <w:color w:val="000000"/>
                <w:lang w:eastAsia="es-ES"/>
              </w:rPr>
            </w:pPr>
            <w:r>
              <w:rPr>
                <w:rFonts w:eastAsia="Times New Roman"/>
                <w:color w:val="000000"/>
                <w:lang w:eastAsia="es-ES"/>
              </w:rPr>
              <w:t>Asistencia</w:t>
            </w:r>
          </w:p>
        </w:tc>
      </w:tr>
      <w:tr w:rsidR="00B2018B" w:rsidRPr="008371EF" w14:paraId="6A156539" w14:textId="5F4D4435" w:rsidTr="00B2018B">
        <w:trPr>
          <w:trHeight w:val="300"/>
        </w:trPr>
        <w:tc>
          <w:tcPr>
            <w:tcW w:w="2140" w:type="dxa"/>
            <w:tcBorders>
              <w:left w:val="single" w:sz="2" w:space="0" w:color="auto"/>
              <w:bottom w:val="single" w:sz="2" w:space="0" w:color="auto"/>
              <w:right w:val="single" w:sz="2" w:space="0" w:color="auto"/>
            </w:tcBorders>
            <w:shd w:val="clear" w:color="auto" w:fill="auto"/>
            <w:noWrap/>
            <w:vAlign w:val="bottom"/>
            <w:hideMark/>
          </w:tcPr>
          <w:p w14:paraId="364FDC4C" w14:textId="478B4D4B" w:rsidR="00B2018B" w:rsidRPr="008371EF" w:rsidRDefault="00B2018B" w:rsidP="0017545F">
            <w:pPr>
              <w:spacing w:after="0" w:line="240" w:lineRule="auto"/>
              <w:rPr>
                <w:rFonts w:eastAsia="Times New Roman"/>
                <w:color w:val="000000"/>
                <w:lang w:eastAsia="es-ES"/>
              </w:rPr>
            </w:pPr>
            <w:r>
              <w:rPr>
                <w:rFonts w:eastAsia="Times New Roman"/>
                <w:color w:val="000000"/>
                <w:lang w:eastAsia="es-ES"/>
              </w:rPr>
              <w:t>Juan Carlos</w:t>
            </w:r>
          </w:p>
        </w:tc>
        <w:tc>
          <w:tcPr>
            <w:tcW w:w="1354" w:type="dxa"/>
            <w:tcBorders>
              <w:bottom w:val="single" w:sz="2" w:space="0" w:color="auto"/>
              <w:right w:val="single" w:sz="2" w:space="0" w:color="auto"/>
            </w:tcBorders>
            <w:shd w:val="clear" w:color="auto" w:fill="auto"/>
            <w:noWrap/>
            <w:vAlign w:val="bottom"/>
            <w:hideMark/>
          </w:tcPr>
          <w:p w14:paraId="30C31897" w14:textId="6ACF6145" w:rsidR="00B2018B" w:rsidRPr="008371EF" w:rsidRDefault="00B2018B" w:rsidP="0017545F">
            <w:pPr>
              <w:spacing w:after="0" w:line="240" w:lineRule="auto"/>
              <w:rPr>
                <w:rFonts w:eastAsia="Times New Roman"/>
                <w:color w:val="000000"/>
                <w:lang w:eastAsia="es-ES"/>
              </w:rPr>
            </w:pPr>
            <w:r>
              <w:rPr>
                <w:rFonts w:eastAsia="Times New Roman"/>
                <w:color w:val="000000"/>
                <w:lang w:eastAsia="es-ES"/>
              </w:rPr>
              <w:t>Marquez</w:t>
            </w:r>
          </w:p>
        </w:tc>
        <w:tc>
          <w:tcPr>
            <w:tcW w:w="2475" w:type="dxa"/>
            <w:tcBorders>
              <w:bottom w:val="single" w:sz="2" w:space="0" w:color="auto"/>
              <w:right w:val="single" w:sz="2" w:space="0" w:color="auto"/>
            </w:tcBorders>
            <w:shd w:val="clear" w:color="auto" w:fill="auto"/>
            <w:noWrap/>
            <w:vAlign w:val="bottom"/>
            <w:hideMark/>
          </w:tcPr>
          <w:p w14:paraId="47932F8C" w14:textId="1A1A3F7F" w:rsidR="00B2018B" w:rsidRPr="008371EF" w:rsidRDefault="00B2018B" w:rsidP="0017545F">
            <w:pPr>
              <w:spacing w:after="0" w:line="240" w:lineRule="auto"/>
              <w:rPr>
                <w:rFonts w:eastAsia="Times New Roman"/>
                <w:color w:val="000000"/>
                <w:lang w:eastAsia="es-ES"/>
              </w:rPr>
            </w:pPr>
            <w:r>
              <w:rPr>
                <w:rFonts w:eastAsia="Times New Roman"/>
                <w:color w:val="000000"/>
                <w:lang w:eastAsia="es-ES"/>
              </w:rPr>
              <w:t>CABASE</w:t>
            </w:r>
          </w:p>
        </w:tc>
        <w:tc>
          <w:tcPr>
            <w:tcW w:w="1843" w:type="dxa"/>
            <w:tcBorders>
              <w:bottom w:val="single" w:sz="2" w:space="0" w:color="auto"/>
              <w:right w:val="single" w:sz="2" w:space="0" w:color="auto"/>
            </w:tcBorders>
            <w:shd w:val="clear" w:color="auto" w:fill="auto"/>
            <w:noWrap/>
            <w:vAlign w:val="bottom"/>
            <w:hideMark/>
          </w:tcPr>
          <w:p w14:paraId="7493EDC4" w14:textId="77777777" w:rsidR="00B2018B" w:rsidRPr="008371EF" w:rsidRDefault="00B2018B" w:rsidP="0017545F">
            <w:pPr>
              <w:spacing w:after="0" w:line="240" w:lineRule="auto"/>
              <w:rPr>
                <w:rFonts w:eastAsia="Times New Roman"/>
                <w:color w:val="000000"/>
                <w:lang w:eastAsia="es-ES"/>
              </w:rPr>
            </w:pPr>
            <w:r>
              <w:rPr>
                <w:rFonts w:eastAsia="Times New Roman"/>
                <w:color w:val="000000"/>
                <w:lang w:eastAsia="es-ES"/>
              </w:rPr>
              <w:t>Organización</w:t>
            </w:r>
          </w:p>
        </w:tc>
        <w:tc>
          <w:tcPr>
            <w:tcW w:w="1487" w:type="dxa"/>
            <w:tcBorders>
              <w:bottom w:val="single" w:sz="2" w:space="0" w:color="auto"/>
              <w:right w:val="single" w:sz="2" w:space="0" w:color="auto"/>
            </w:tcBorders>
          </w:tcPr>
          <w:p w14:paraId="323E7BA6" w14:textId="51CFBC5F" w:rsidR="00B2018B" w:rsidRDefault="00B2018B" w:rsidP="0017545F">
            <w:pPr>
              <w:spacing w:after="0" w:line="240" w:lineRule="auto"/>
              <w:rPr>
                <w:rFonts w:eastAsia="Times New Roman"/>
                <w:color w:val="000000"/>
                <w:lang w:eastAsia="es-ES"/>
              </w:rPr>
            </w:pPr>
            <w:r>
              <w:rPr>
                <w:rFonts w:eastAsia="Times New Roman"/>
                <w:color w:val="000000"/>
                <w:lang w:eastAsia="es-ES"/>
              </w:rPr>
              <w:t>presencial</w:t>
            </w:r>
          </w:p>
        </w:tc>
      </w:tr>
      <w:tr w:rsidR="00B2018B" w:rsidRPr="008371EF" w14:paraId="27505831" w14:textId="221A5357" w:rsidTr="00B2018B">
        <w:trPr>
          <w:trHeight w:val="300"/>
        </w:trPr>
        <w:tc>
          <w:tcPr>
            <w:tcW w:w="2140" w:type="dxa"/>
            <w:tcBorders>
              <w:left w:val="single" w:sz="2" w:space="0" w:color="auto"/>
              <w:bottom w:val="single" w:sz="2" w:space="0" w:color="auto"/>
              <w:right w:val="single" w:sz="2" w:space="0" w:color="auto"/>
            </w:tcBorders>
            <w:shd w:val="clear" w:color="auto" w:fill="auto"/>
            <w:noWrap/>
          </w:tcPr>
          <w:p w14:paraId="23996BE8" w14:textId="1ADC717D" w:rsidR="00B2018B" w:rsidRDefault="00B2018B" w:rsidP="00093C62">
            <w:pPr>
              <w:spacing w:after="0" w:line="240" w:lineRule="auto"/>
              <w:ind w:left="708" w:hanging="708"/>
              <w:rPr>
                <w:rFonts w:eastAsia="Times New Roman"/>
                <w:color w:val="000000"/>
                <w:lang w:eastAsia="es-ES"/>
              </w:rPr>
            </w:pPr>
            <w:r w:rsidRPr="00902CC5">
              <w:t>Gerardo</w:t>
            </w:r>
          </w:p>
        </w:tc>
        <w:tc>
          <w:tcPr>
            <w:tcW w:w="1354" w:type="dxa"/>
            <w:tcBorders>
              <w:bottom w:val="single" w:sz="2" w:space="0" w:color="auto"/>
              <w:right w:val="single" w:sz="2" w:space="0" w:color="auto"/>
            </w:tcBorders>
            <w:shd w:val="clear" w:color="auto" w:fill="auto"/>
            <w:noWrap/>
          </w:tcPr>
          <w:p w14:paraId="4FCD6C7C" w14:textId="15FA81F5" w:rsidR="00B2018B" w:rsidRDefault="00B2018B" w:rsidP="00093C62">
            <w:pPr>
              <w:spacing w:after="0" w:line="240" w:lineRule="auto"/>
              <w:rPr>
                <w:rFonts w:eastAsia="Times New Roman"/>
                <w:color w:val="000000"/>
                <w:lang w:eastAsia="es-ES"/>
              </w:rPr>
            </w:pPr>
            <w:r w:rsidRPr="00902CC5">
              <w:t>Gutierrez del Castillo</w:t>
            </w:r>
          </w:p>
        </w:tc>
        <w:tc>
          <w:tcPr>
            <w:tcW w:w="2475" w:type="dxa"/>
            <w:tcBorders>
              <w:bottom w:val="single" w:sz="2" w:space="0" w:color="auto"/>
              <w:right w:val="single" w:sz="2" w:space="0" w:color="auto"/>
            </w:tcBorders>
            <w:shd w:val="clear" w:color="auto" w:fill="auto"/>
            <w:noWrap/>
          </w:tcPr>
          <w:p w14:paraId="16C7BCA6" w14:textId="46585AA9" w:rsidR="00B2018B" w:rsidRDefault="00B2018B" w:rsidP="00093C62">
            <w:pPr>
              <w:spacing w:after="0" w:line="240" w:lineRule="auto"/>
              <w:rPr>
                <w:rFonts w:eastAsia="Times New Roman"/>
                <w:color w:val="000000"/>
                <w:lang w:eastAsia="es-ES"/>
              </w:rPr>
            </w:pPr>
            <w:r w:rsidRPr="00902CC5">
              <w:t>Netlink SRL</w:t>
            </w:r>
          </w:p>
        </w:tc>
        <w:tc>
          <w:tcPr>
            <w:tcW w:w="1843" w:type="dxa"/>
            <w:tcBorders>
              <w:right w:val="single" w:sz="2" w:space="0" w:color="auto"/>
            </w:tcBorders>
            <w:shd w:val="clear" w:color="auto" w:fill="auto"/>
            <w:noWrap/>
          </w:tcPr>
          <w:p w14:paraId="079CD97D" w14:textId="469AEA3F" w:rsidR="00B2018B" w:rsidRDefault="00B2018B" w:rsidP="00093C62">
            <w:pPr>
              <w:spacing w:after="0" w:line="240" w:lineRule="auto"/>
              <w:rPr>
                <w:rFonts w:eastAsia="Times New Roman"/>
                <w:color w:val="000000"/>
                <w:lang w:eastAsia="es-ES"/>
              </w:rPr>
            </w:pPr>
            <w:r w:rsidRPr="00902CC5">
              <w:t>Coordinador</w:t>
            </w:r>
          </w:p>
        </w:tc>
        <w:tc>
          <w:tcPr>
            <w:tcW w:w="1487" w:type="dxa"/>
            <w:tcBorders>
              <w:right w:val="single" w:sz="2" w:space="0" w:color="auto"/>
            </w:tcBorders>
          </w:tcPr>
          <w:p w14:paraId="66FC07BF" w14:textId="2939B450" w:rsidR="00B2018B" w:rsidRPr="00902CC5" w:rsidRDefault="00B2018B" w:rsidP="00093C62">
            <w:pPr>
              <w:spacing w:after="0" w:line="240" w:lineRule="auto"/>
            </w:pPr>
            <w:r>
              <w:t>presencial</w:t>
            </w:r>
          </w:p>
        </w:tc>
      </w:tr>
      <w:tr w:rsidR="00B2018B" w:rsidRPr="008371EF" w14:paraId="130CBC51" w14:textId="6DC20DBD" w:rsidTr="00B2018B">
        <w:trPr>
          <w:trHeight w:val="300"/>
        </w:trPr>
        <w:tc>
          <w:tcPr>
            <w:tcW w:w="2140" w:type="dxa"/>
            <w:tcBorders>
              <w:left w:val="single" w:sz="2" w:space="0" w:color="auto"/>
              <w:bottom w:val="single" w:sz="2" w:space="0" w:color="auto"/>
              <w:right w:val="single" w:sz="2" w:space="0" w:color="auto"/>
            </w:tcBorders>
            <w:shd w:val="clear" w:color="auto" w:fill="auto"/>
            <w:noWrap/>
            <w:vAlign w:val="bottom"/>
          </w:tcPr>
          <w:p w14:paraId="411629B5" w14:textId="64364363" w:rsidR="00B2018B" w:rsidRDefault="00B2018B" w:rsidP="00093C62">
            <w:pPr>
              <w:spacing w:after="0" w:line="240" w:lineRule="auto"/>
              <w:ind w:left="708" w:hanging="708"/>
              <w:rPr>
                <w:rFonts w:eastAsia="Times New Roman"/>
                <w:color w:val="000000"/>
                <w:lang w:eastAsia="es-ES"/>
              </w:rPr>
            </w:pPr>
            <w:r>
              <w:rPr>
                <w:rFonts w:eastAsia="Times New Roman"/>
                <w:color w:val="000000"/>
                <w:lang w:eastAsia="es-ES"/>
              </w:rPr>
              <w:t>Juan</w:t>
            </w:r>
          </w:p>
        </w:tc>
        <w:tc>
          <w:tcPr>
            <w:tcW w:w="1354" w:type="dxa"/>
            <w:tcBorders>
              <w:bottom w:val="single" w:sz="2" w:space="0" w:color="auto"/>
              <w:right w:val="single" w:sz="2" w:space="0" w:color="auto"/>
            </w:tcBorders>
            <w:shd w:val="clear" w:color="auto" w:fill="auto"/>
            <w:noWrap/>
            <w:vAlign w:val="bottom"/>
          </w:tcPr>
          <w:p w14:paraId="0A4AD59B" w14:textId="29363DE2" w:rsidR="00B2018B" w:rsidRDefault="00B2018B" w:rsidP="00093C62">
            <w:pPr>
              <w:spacing w:after="0" w:line="240" w:lineRule="auto"/>
              <w:rPr>
                <w:rFonts w:eastAsia="Times New Roman"/>
                <w:color w:val="000000"/>
                <w:lang w:eastAsia="es-ES"/>
              </w:rPr>
            </w:pPr>
            <w:r>
              <w:rPr>
                <w:rFonts w:eastAsia="Times New Roman"/>
                <w:color w:val="000000"/>
                <w:lang w:eastAsia="es-ES"/>
              </w:rPr>
              <w:t>Vitale</w:t>
            </w:r>
          </w:p>
        </w:tc>
        <w:tc>
          <w:tcPr>
            <w:tcW w:w="2475" w:type="dxa"/>
            <w:tcBorders>
              <w:bottom w:val="single" w:sz="2" w:space="0" w:color="auto"/>
              <w:right w:val="single" w:sz="2" w:space="0" w:color="auto"/>
            </w:tcBorders>
            <w:shd w:val="clear" w:color="auto" w:fill="auto"/>
            <w:noWrap/>
            <w:vAlign w:val="bottom"/>
          </w:tcPr>
          <w:p w14:paraId="73F14E68" w14:textId="5E165DFD" w:rsidR="00B2018B" w:rsidRDefault="00B2018B" w:rsidP="00093C62">
            <w:pPr>
              <w:spacing w:after="0" w:line="240" w:lineRule="auto"/>
              <w:rPr>
                <w:rFonts w:eastAsia="Times New Roman"/>
                <w:color w:val="000000"/>
                <w:lang w:eastAsia="es-ES"/>
              </w:rPr>
            </w:pPr>
          </w:p>
        </w:tc>
        <w:tc>
          <w:tcPr>
            <w:tcW w:w="1843" w:type="dxa"/>
            <w:tcBorders>
              <w:right w:val="single" w:sz="2" w:space="0" w:color="auto"/>
            </w:tcBorders>
            <w:shd w:val="clear" w:color="auto" w:fill="auto"/>
            <w:noWrap/>
            <w:vAlign w:val="bottom"/>
          </w:tcPr>
          <w:p w14:paraId="0B59E757" w14:textId="20F0D94D" w:rsidR="00B2018B" w:rsidRDefault="00B2018B" w:rsidP="00093C62">
            <w:pPr>
              <w:spacing w:after="0" w:line="240" w:lineRule="auto"/>
              <w:rPr>
                <w:rFonts w:eastAsia="Times New Roman"/>
                <w:color w:val="000000"/>
                <w:lang w:eastAsia="es-ES"/>
              </w:rPr>
            </w:pPr>
            <w:r>
              <w:rPr>
                <w:rFonts w:eastAsia="Times New Roman"/>
                <w:color w:val="000000"/>
                <w:lang w:eastAsia="es-ES"/>
              </w:rPr>
              <w:t>Técnico</w:t>
            </w:r>
          </w:p>
        </w:tc>
        <w:tc>
          <w:tcPr>
            <w:tcW w:w="1487" w:type="dxa"/>
            <w:tcBorders>
              <w:right w:val="single" w:sz="2" w:space="0" w:color="auto"/>
            </w:tcBorders>
          </w:tcPr>
          <w:p w14:paraId="48960651" w14:textId="461AFDA6" w:rsidR="00B2018B" w:rsidRDefault="00B2018B" w:rsidP="00093C62">
            <w:pPr>
              <w:spacing w:after="0" w:line="240" w:lineRule="auto"/>
              <w:rPr>
                <w:rFonts w:eastAsia="Times New Roman"/>
                <w:color w:val="000000"/>
                <w:lang w:eastAsia="es-ES"/>
              </w:rPr>
            </w:pPr>
            <w:r>
              <w:rPr>
                <w:rFonts w:eastAsia="Times New Roman"/>
                <w:color w:val="000000"/>
                <w:lang w:eastAsia="es-ES"/>
              </w:rPr>
              <w:t>virtual</w:t>
            </w:r>
          </w:p>
        </w:tc>
      </w:tr>
      <w:tr w:rsidR="00B2018B" w:rsidRPr="008371EF" w14:paraId="33B790A6" w14:textId="3E7D389A" w:rsidTr="00B2018B">
        <w:trPr>
          <w:trHeight w:val="300"/>
        </w:trPr>
        <w:tc>
          <w:tcPr>
            <w:tcW w:w="2140" w:type="dxa"/>
            <w:tcBorders>
              <w:left w:val="single" w:sz="2" w:space="0" w:color="auto"/>
              <w:bottom w:val="single" w:sz="2" w:space="0" w:color="auto"/>
              <w:right w:val="single" w:sz="2" w:space="0" w:color="auto"/>
            </w:tcBorders>
            <w:shd w:val="clear" w:color="auto" w:fill="auto"/>
            <w:noWrap/>
            <w:vAlign w:val="bottom"/>
          </w:tcPr>
          <w:p w14:paraId="4EEF3C45" w14:textId="10C40768" w:rsidR="00B2018B" w:rsidRDefault="00B2018B" w:rsidP="00093C62">
            <w:pPr>
              <w:spacing w:after="0" w:line="240" w:lineRule="auto"/>
              <w:ind w:left="708" w:hanging="708"/>
              <w:rPr>
                <w:rFonts w:eastAsia="Times New Roman"/>
                <w:color w:val="000000"/>
                <w:lang w:eastAsia="es-ES"/>
              </w:rPr>
            </w:pPr>
            <w:r>
              <w:rPr>
                <w:rFonts w:eastAsia="Times New Roman"/>
                <w:color w:val="000000"/>
                <w:lang w:eastAsia="es-ES"/>
              </w:rPr>
              <w:t>Roberto</w:t>
            </w:r>
          </w:p>
        </w:tc>
        <w:tc>
          <w:tcPr>
            <w:tcW w:w="1354" w:type="dxa"/>
            <w:tcBorders>
              <w:bottom w:val="single" w:sz="2" w:space="0" w:color="auto"/>
              <w:right w:val="single" w:sz="2" w:space="0" w:color="auto"/>
            </w:tcBorders>
            <w:shd w:val="clear" w:color="auto" w:fill="auto"/>
            <w:noWrap/>
            <w:vAlign w:val="bottom"/>
          </w:tcPr>
          <w:p w14:paraId="4AE81050" w14:textId="3760DA71" w:rsidR="00B2018B" w:rsidRDefault="00B2018B" w:rsidP="00093C62">
            <w:pPr>
              <w:spacing w:after="0" w:line="240" w:lineRule="auto"/>
              <w:rPr>
                <w:rFonts w:eastAsia="Times New Roman"/>
                <w:color w:val="000000"/>
                <w:lang w:eastAsia="es-ES"/>
              </w:rPr>
            </w:pPr>
            <w:r>
              <w:rPr>
                <w:rFonts w:eastAsia="Times New Roman"/>
                <w:color w:val="000000"/>
                <w:lang w:eastAsia="es-ES"/>
              </w:rPr>
              <w:t>Moyano</w:t>
            </w:r>
          </w:p>
        </w:tc>
        <w:tc>
          <w:tcPr>
            <w:tcW w:w="2475" w:type="dxa"/>
            <w:tcBorders>
              <w:bottom w:val="single" w:sz="2" w:space="0" w:color="auto"/>
              <w:right w:val="single" w:sz="2" w:space="0" w:color="auto"/>
            </w:tcBorders>
            <w:shd w:val="clear" w:color="auto" w:fill="auto"/>
            <w:noWrap/>
            <w:vAlign w:val="bottom"/>
          </w:tcPr>
          <w:p w14:paraId="43C6A075" w14:textId="080D80B8" w:rsidR="00B2018B" w:rsidRDefault="00B2018B" w:rsidP="00093C62">
            <w:pPr>
              <w:spacing w:after="0" w:line="240" w:lineRule="auto"/>
              <w:rPr>
                <w:rFonts w:eastAsia="Times New Roman"/>
                <w:color w:val="000000"/>
                <w:lang w:eastAsia="es-ES"/>
              </w:rPr>
            </w:pPr>
            <w:r>
              <w:rPr>
                <w:rFonts w:eastAsia="Times New Roman"/>
                <w:color w:val="000000"/>
                <w:lang w:eastAsia="es-ES"/>
              </w:rPr>
              <w:t>UTN</w:t>
            </w:r>
          </w:p>
        </w:tc>
        <w:tc>
          <w:tcPr>
            <w:tcW w:w="1843" w:type="dxa"/>
            <w:tcBorders>
              <w:right w:val="single" w:sz="2" w:space="0" w:color="auto"/>
            </w:tcBorders>
            <w:shd w:val="clear" w:color="auto" w:fill="auto"/>
            <w:noWrap/>
            <w:vAlign w:val="bottom"/>
          </w:tcPr>
          <w:p w14:paraId="360688B6" w14:textId="358E7E0A" w:rsidR="00B2018B" w:rsidRDefault="00B2018B" w:rsidP="00093C62">
            <w:pPr>
              <w:spacing w:after="0" w:line="240" w:lineRule="auto"/>
              <w:rPr>
                <w:rFonts w:eastAsia="Times New Roman"/>
                <w:color w:val="000000"/>
                <w:lang w:eastAsia="es-ES"/>
              </w:rPr>
            </w:pPr>
            <w:r>
              <w:rPr>
                <w:rFonts w:eastAsia="Times New Roman"/>
                <w:color w:val="000000"/>
                <w:lang w:eastAsia="es-ES"/>
              </w:rPr>
              <w:t>Técnico Alterno</w:t>
            </w:r>
          </w:p>
        </w:tc>
        <w:tc>
          <w:tcPr>
            <w:tcW w:w="1487" w:type="dxa"/>
            <w:tcBorders>
              <w:right w:val="single" w:sz="2" w:space="0" w:color="auto"/>
            </w:tcBorders>
          </w:tcPr>
          <w:p w14:paraId="64F14A5A" w14:textId="2AD84B3D" w:rsidR="00B2018B" w:rsidRDefault="00B2018B" w:rsidP="00093C62">
            <w:pPr>
              <w:spacing w:after="0" w:line="240" w:lineRule="auto"/>
              <w:rPr>
                <w:rFonts w:eastAsia="Times New Roman"/>
                <w:color w:val="000000"/>
                <w:lang w:eastAsia="es-ES"/>
              </w:rPr>
            </w:pPr>
            <w:r>
              <w:rPr>
                <w:rFonts w:eastAsia="Times New Roman"/>
                <w:color w:val="000000"/>
                <w:lang w:eastAsia="es-ES"/>
              </w:rPr>
              <w:t>virtual</w:t>
            </w:r>
          </w:p>
        </w:tc>
      </w:tr>
      <w:tr w:rsidR="00B2018B" w:rsidRPr="008371EF" w14:paraId="55CD6809" w14:textId="17BE59CE" w:rsidTr="00B2018B">
        <w:trPr>
          <w:trHeight w:val="300"/>
        </w:trPr>
        <w:tc>
          <w:tcPr>
            <w:tcW w:w="2140" w:type="dxa"/>
            <w:tcBorders>
              <w:left w:val="single" w:sz="2" w:space="0" w:color="auto"/>
              <w:right w:val="single" w:sz="2" w:space="0" w:color="auto"/>
            </w:tcBorders>
            <w:shd w:val="clear" w:color="auto" w:fill="auto"/>
            <w:noWrap/>
            <w:vAlign w:val="bottom"/>
          </w:tcPr>
          <w:p w14:paraId="03DD15CF" w14:textId="4B5CDD79" w:rsidR="00B2018B" w:rsidRPr="008371EF" w:rsidRDefault="00B2018B" w:rsidP="00093C62">
            <w:pPr>
              <w:spacing w:after="0" w:line="240" w:lineRule="auto"/>
              <w:ind w:left="708" w:hanging="708"/>
              <w:rPr>
                <w:rFonts w:eastAsia="Times New Roman"/>
                <w:color w:val="000000"/>
                <w:lang w:eastAsia="es-ES"/>
              </w:rPr>
            </w:pPr>
            <w:r w:rsidRPr="007F5601">
              <w:t>Ricardo</w:t>
            </w:r>
          </w:p>
        </w:tc>
        <w:tc>
          <w:tcPr>
            <w:tcW w:w="1354" w:type="dxa"/>
            <w:tcBorders>
              <w:right w:val="single" w:sz="2" w:space="0" w:color="auto"/>
            </w:tcBorders>
            <w:shd w:val="clear" w:color="auto" w:fill="auto"/>
            <w:noWrap/>
            <w:vAlign w:val="bottom"/>
          </w:tcPr>
          <w:p w14:paraId="539A5B2C" w14:textId="790D4006" w:rsidR="00B2018B" w:rsidRPr="008371EF" w:rsidRDefault="00B2018B" w:rsidP="00093C62">
            <w:pPr>
              <w:spacing w:after="0" w:line="240" w:lineRule="auto"/>
              <w:rPr>
                <w:rFonts w:eastAsia="Times New Roman"/>
                <w:color w:val="000000"/>
                <w:lang w:eastAsia="es-ES"/>
              </w:rPr>
            </w:pPr>
            <w:r w:rsidRPr="007F5601">
              <w:t>Gericke</w:t>
            </w:r>
          </w:p>
        </w:tc>
        <w:tc>
          <w:tcPr>
            <w:tcW w:w="2475" w:type="dxa"/>
            <w:tcBorders>
              <w:right w:val="single" w:sz="2" w:space="0" w:color="auto"/>
            </w:tcBorders>
            <w:shd w:val="clear" w:color="auto" w:fill="auto"/>
            <w:noWrap/>
            <w:vAlign w:val="bottom"/>
          </w:tcPr>
          <w:p w14:paraId="63A890EE" w14:textId="0C5E1A19" w:rsidR="00B2018B" w:rsidRPr="008371EF" w:rsidRDefault="00B2018B" w:rsidP="00093C62">
            <w:pPr>
              <w:spacing w:after="0" w:line="240" w:lineRule="auto"/>
              <w:rPr>
                <w:rFonts w:eastAsia="Times New Roman"/>
                <w:color w:val="000000"/>
                <w:lang w:eastAsia="es-ES"/>
              </w:rPr>
            </w:pPr>
            <w:r w:rsidRPr="007F5601">
              <w:t>SILICA</w:t>
            </w:r>
          </w:p>
        </w:tc>
        <w:tc>
          <w:tcPr>
            <w:tcW w:w="1843" w:type="dxa"/>
            <w:tcBorders>
              <w:right w:val="single" w:sz="2" w:space="0" w:color="auto"/>
            </w:tcBorders>
            <w:shd w:val="clear" w:color="auto" w:fill="auto"/>
            <w:noWrap/>
            <w:vAlign w:val="bottom"/>
          </w:tcPr>
          <w:p w14:paraId="54CCF485" w14:textId="498AFE64" w:rsidR="00B2018B" w:rsidRPr="008371EF" w:rsidRDefault="00B2018B" w:rsidP="00093C62">
            <w:pPr>
              <w:spacing w:after="0" w:line="240" w:lineRule="auto"/>
              <w:rPr>
                <w:rFonts w:eastAsia="Times New Roman"/>
                <w:color w:val="000000"/>
                <w:lang w:eastAsia="es-ES"/>
              </w:rPr>
            </w:pPr>
          </w:p>
        </w:tc>
        <w:tc>
          <w:tcPr>
            <w:tcW w:w="1487" w:type="dxa"/>
            <w:tcBorders>
              <w:right w:val="single" w:sz="2" w:space="0" w:color="auto"/>
            </w:tcBorders>
          </w:tcPr>
          <w:p w14:paraId="7C87F804" w14:textId="0D4038B8" w:rsidR="00B2018B" w:rsidRPr="008371EF" w:rsidRDefault="00B2018B" w:rsidP="00093C62">
            <w:pPr>
              <w:spacing w:after="0" w:line="240" w:lineRule="auto"/>
              <w:rPr>
                <w:rFonts w:eastAsia="Times New Roman"/>
                <w:color w:val="000000"/>
                <w:lang w:eastAsia="es-ES"/>
              </w:rPr>
            </w:pPr>
            <w:r>
              <w:rPr>
                <w:rFonts w:eastAsia="Times New Roman"/>
                <w:color w:val="000000"/>
                <w:lang w:eastAsia="es-ES"/>
              </w:rPr>
              <w:t>presencial</w:t>
            </w:r>
          </w:p>
        </w:tc>
      </w:tr>
      <w:tr w:rsidR="00B2018B" w:rsidRPr="008371EF" w14:paraId="07BBE744" w14:textId="0742BCE6" w:rsidTr="00B2018B">
        <w:trPr>
          <w:trHeight w:val="300"/>
        </w:trPr>
        <w:tc>
          <w:tcPr>
            <w:tcW w:w="2140" w:type="dxa"/>
            <w:tcBorders>
              <w:left w:val="single" w:sz="2" w:space="0" w:color="auto"/>
              <w:right w:val="single" w:sz="2" w:space="0" w:color="auto"/>
            </w:tcBorders>
            <w:shd w:val="clear" w:color="auto" w:fill="auto"/>
            <w:noWrap/>
            <w:vAlign w:val="bottom"/>
          </w:tcPr>
          <w:p w14:paraId="196963AD" w14:textId="6344040B" w:rsidR="00B2018B" w:rsidRPr="007F5601" w:rsidRDefault="00B2018B" w:rsidP="00093C62">
            <w:pPr>
              <w:spacing w:after="0" w:line="240" w:lineRule="auto"/>
              <w:ind w:left="708" w:hanging="708"/>
            </w:pPr>
            <w:r>
              <w:t>José Luis</w:t>
            </w:r>
          </w:p>
        </w:tc>
        <w:tc>
          <w:tcPr>
            <w:tcW w:w="1354" w:type="dxa"/>
            <w:tcBorders>
              <w:right w:val="single" w:sz="2" w:space="0" w:color="auto"/>
            </w:tcBorders>
            <w:shd w:val="clear" w:color="auto" w:fill="auto"/>
            <w:noWrap/>
            <w:vAlign w:val="bottom"/>
          </w:tcPr>
          <w:p w14:paraId="7B21911A" w14:textId="2BB4D3E6" w:rsidR="00B2018B" w:rsidRPr="007F5601" w:rsidRDefault="00B2018B" w:rsidP="00093C62">
            <w:pPr>
              <w:spacing w:after="0" w:line="240" w:lineRule="auto"/>
            </w:pPr>
            <w:r>
              <w:t>Destefani</w:t>
            </w:r>
          </w:p>
        </w:tc>
        <w:tc>
          <w:tcPr>
            <w:tcW w:w="2475" w:type="dxa"/>
            <w:tcBorders>
              <w:right w:val="single" w:sz="2" w:space="0" w:color="auto"/>
            </w:tcBorders>
            <w:shd w:val="clear" w:color="auto" w:fill="auto"/>
            <w:noWrap/>
            <w:vAlign w:val="bottom"/>
          </w:tcPr>
          <w:p w14:paraId="51C8878F" w14:textId="7B117C84" w:rsidR="00B2018B" w:rsidRPr="007F5601" w:rsidRDefault="00B2018B" w:rsidP="00093C62">
            <w:pPr>
              <w:spacing w:after="0" w:line="240" w:lineRule="auto"/>
            </w:pPr>
            <w:r>
              <w:t>Destefani</w:t>
            </w:r>
          </w:p>
        </w:tc>
        <w:tc>
          <w:tcPr>
            <w:tcW w:w="1843" w:type="dxa"/>
            <w:tcBorders>
              <w:right w:val="single" w:sz="2" w:space="0" w:color="auto"/>
            </w:tcBorders>
            <w:shd w:val="clear" w:color="auto" w:fill="auto"/>
            <w:noWrap/>
            <w:vAlign w:val="bottom"/>
          </w:tcPr>
          <w:p w14:paraId="15054F32" w14:textId="77777777" w:rsidR="00B2018B" w:rsidRPr="008371EF" w:rsidRDefault="00B2018B" w:rsidP="00093C62">
            <w:pPr>
              <w:spacing w:after="0" w:line="240" w:lineRule="auto"/>
              <w:rPr>
                <w:rFonts w:eastAsia="Times New Roman"/>
                <w:color w:val="000000"/>
                <w:lang w:eastAsia="es-ES"/>
              </w:rPr>
            </w:pPr>
          </w:p>
        </w:tc>
        <w:tc>
          <w:tcPr>
            <w:tcW w:w="1487" w:type="dxa"/>
            <w:tcBorders>
              <w:right w:val="single" w:sz="2" w:space="0" w:color="auto"/>
            </w:tcBorders>
          </w:tcPr>
          <w:p w14:paraId="26557862" w14:textId="22A97C55" w:rsidR="00B2018B" w:rsidRPr="008371EF" w:rsidRDefault="00B2018B" w:rsidP="00093C62">
            <w:pPr>
              <w:spacing w:after="0" w:line="240" w:lineRule="auto"/>
              <w:rPr>
                <w:rFonts w:eastAsia="Times New Roman"/>
                <w:color w:val="000000"/>
                <w:lang w:eastAsia="es-ES"/>
              </w:rPr>
            </w:pPr>
            <w:r>
              <w:rPr>
                <w:rFonts w:eastAsia="Times New Roman"/>
                <w:color w:val="000000"/>
                <w:lang w:eastAsia="es-ES"/>
              </w:rPr>
              <w:t>presencial</w:t>
            </w:r>
          </w:p>
        </w:tc>
      </w:tr>
      <w:tr w:rsidR="00B2018B" w:rsidRPr="008371EF" w14:paraId="6B52EBE1" w14:textId="37F7FD40" w:rsidTr="00B2018B">
        <w:trPr>
          <w:trHeight w:val="300"/>
        </w:trPr>
        <w:tc>
          <w:tcPr>
            <w:tcW w:w="2140" w:type="dxa"/>
            <w:tcBorders>
              <w:left w:val="single" w:sz="2" w:space="0" w:color="auto"/>
              <w:right w:val="single" w:sz="2" w:space="0" w:color="auto"/>
            </w:tcBorders>
            <w:shd w:val="clear" w:color="auto" w:fill="auto"/>
            <w:noWrap/>
            <w:vAlign w:val="bottom"/>
          </w:tcPr>
          <w:p w14:paraId="69F2DCE7" w14:textId="2C6C88F4" w:rsidR="00B2018B" w:rsidRDefault="00B2018B" w:rsidP="00093C62">
            <w:pPr>
              <w:spacing w:after="0" w:line="240" w:lineRule="auto"/>
              <w:ind w:left="708" w:hanging="708"/>
            </w:pPr>
            <w:r>
              <w:t>Federico</w:t>
            </w:r>
          </w:p>
        </w:tc>
        <w:tc>
          <w:tcPr>
            <w:tcW w:w="1354" w:type="dxa"/>
            <w:tcBorders>
              <w:right w:val="single" w:sz="2" w:space="0" w:color="auto"/>
            </w:tcBorders>
            <w:shd w:val="clear" w:color="auto" w:fill="auto"/>
            <w:noWrap/>
            <w:vAlign w:val="bottom"/>
          </w:tcPr>
          <w:p w14:paraId="25118C38" w14:textId="1C754524" w:rsidR="00B2018B" w:rsidRDefault="00B2018B" w:rsidP="00093C62">
            <w:pPr>
              <w:spacing w:after="0" w:line="240" w:lineRule="auto"/>
            </w:pPr>
            <w:r>
              <w:t>Ponce</w:t>
            </w:r>
          </w:p>
        </w:tc>
        <w:tc>
          <w:tcPr>
            <w:tcW w:w="2475" w:type="dxa"/>
            <w:tcBorders>
              <w:right w:val="single" w:sz="2" w:space="0" w:color="auto"/>
            </w:tcBorders>
            <w:shd w:val="clear" w:color="auto" w:fill="auto"/>
            <w:noWrap/>
            <w:vAlign w:val="bottom"/>
          </w:tcPr>
          <w:p w14:paraId="2D3D1550" w14:textId="4613C0A0" w:rsidR="00B2018B" w:rsidRDefault="00B2018B" w:rsidP="00093C62">
            <w:pPr>
              <w:spacing w:after="0" w:line="240" w:lineRule="auto"/>
            </w:pPr>
            <w:r>
              <w:t>Destefani</w:t>
            </w:r>
          </w:p>
        </w:tc>
        <w:tc>
          <w:tcPr>
            <w:tcW w:w="1843" w:type="dxa"/>
            <w:tcBorders>
              <w:right w:val="single" w:sz="2" w:space="0" w:color="auto"/>
            </w:tcBorders>
            <w:shd w:val="clear" w:color="auto" w:fill="auto"/>
            <w:noWrap/>
            <w:vAlign w:val="bottom"/>
          </w:tcPr>
          <w:p w14:paraId="1B677728" w14:textId="77777777" w:rsidR="00B2018B" w:rsidRPr="008371EF" w:rsidRDefault="00B2018B" w:rsidP="00093C62">
            <w:pPr>
              <w:spacing w:after="0" w:line="240" w:lineRule="auto"/>
              <w:rPr>
                <w:rFonts w:eastAsia="Times New Roman"/>
                <w:color w:val="000000"/>
                <w:lang w:eastAsia="es-ES"/>
              </w:rPr>
            </w:pPr>
          </w:p>
        </w:tc>
        <w:tc>
          <w:tcPr>
            <w:tcW w:w="1487" w:type="dxa"/>
            <w:tcBorders>
              <w:right w:val="single" w:sz="2" w:space="0" w:color="auto"/>
            </w:tcBorders>
          </w:tcPr>
          <w:p w14:paraId="3FBB5C30" w14:textId="15440CCE" w:rsidR="00B2018B" w:rsidRPr="008371EF" w:rsidRDefault="00B2018B" w:rsidP="00093C62">
            <w:pPr>
              <w:spacing w:after="0" w:line="240" w:lineRule="auto"/>
              <w:rPr>
                <w:rFonts w:eastAsia="Times New Roman"/>
                <w:color w:val="000000"/>
                <w:lang w:eastAsia="es-ES"/>
              </w:rPr>
            </w:pPr>
            <w:r>
              <w:rPr>
                <w:rFonts w:eastAsia="Times New Roman"/>
                <w:color w:val="000000"/>
                <w:lang w:eastAsia="es-ES"/>
              </w:rPr>
              <w:t>virtual</w:t>
            </w:r>
          </w:p>
        </w:tc>
      </w:tr>
      <w:tr w:rsidR="00B2018B" w:rsidRPr="008371EF" w14:paraId="47E36069" w14:textId="11CC7269" w:rsidTr="00B2018B">
        <w:trPr>
          <w:trHeight w:val="300"/>
        </w:trPr>
        <w:tc>
          <w:tcPr>
            <w:tcW w:w="2140" w:type="dxa"/>
            <w:tcBorders>
              <w:left w:val="single" w:sz="2" w:space="0" w:color="auto"/>
              <w:right w:val="single" w:sz="2" w:space="0" w:color="auto"/>
            </w:tcBorders>
            <w:shd w:val="clear" w:color="auto" w:fill="auto"/>
            <w:noWrap/>
            <w:vAlign w:val="bottom"/>
          </w:tcPr>
          <w:p w14:paraId="26712A25" w14:textId="06C3A72B" w:rsidR="00B2018B" w:rsidRDefault="00B2018B" w:rsidP="00093C62">
            <w:pPr>
              <w:spacing w:after="0" w:line="240" w:lineRule="auto"/>
              <w:ind w:left="708" w:hanging="708"/>
            </w:pPr>
            <w:r>
              <w:t>Ramiro</w:t>
            </w:r>
          </w:p>
        </w:tc>
        <w:tc>
          <w:tcPr>
            <w:tcW w:w="1354" w:type="dxa"/>
            <w:tcBorders>
              <w:right w:val="single" w:sz="2" w:space="0" w:color="auto"/>
            </w:tcBorders>
            <w:shd w:val="clear" w:color="auto" w:fill="auto"/>
            <w:noWrap/>
            <w:vAlign w:val="bottom"/>
          </w:tcPr>
          <w:p w14:paraId="5E6AA76E" w14:textId="0D0AA88C" w:rsidR="00B2018B" w:rsidRDefault="00B2018B" w:rsidP="00093C62">
            <w:pPr>
              <w:spacing w:after="0" w:line="240" w:lineRule="auto"/>
            </w:pPr>
            <w:r>
              <w:t>Anchelerguez</w:t>
            </w:r>
          </w:p>
        </w:tc>
        <w:tc>
          <w:tcPr>
            <w:tcW w:w="2475" w:type="dxa"/>
            <w:tcBorders>
              <w:right w:val="single" w:sz="2" w:space="0" w:color="auto"/>
            </w:tcBorders>
            <w:shd w:val="clear" w:color="auto" w:fill="auto"/>
            <w:noWrap/>
            <w:vAlign w:val="bottom"/>
          </w:tcPr>
          <w:p w14:paraId="3CA60692" w14:textId="54BCDB47" w:rsidR="00B2018B" w:rsidRDefault="00B2018B" w:rsidP="00093C62">
            <w:pPr>
              <w:spacing w:after="0" w:line="240" w:lineRule="auto"/>
            </w:pPr>
            <w:r>
              <w:t>Micom</w:t>
            </w:r>
          </w:p>
        </w:tc>
        <w:tc>
          <w:tcPr>
            <w:tcW w:w="1843" w:type="dxa"/>
            <w:tcBorders>
              <w:right w:val="single" w:sz="2" w:space="0" w:color="auto"/>
            </w:tcBorders>
            <w:shd w:val="clear" w:color="auto" w:fill="auto"/>
            <w:noWrap/>
            <w:vAlign w:val="bottom"/>
          </w:tcPr>
          <w:p w14:paraId="4856E030" w14:textId="77777777" w:rsidR="00B2018B" w:rsidRPr="008371EF" w:rsidRDefault="00B2018B" w:rsidP="00093C62">
            <w:pPr>
              <w:spacing w:after="0" w:line="240" w:lineRule="auto"/>
              <w:rPr>
                <w:rFonts w:eastAsia="Times New Roman"/>
                <w:color w:val="000000"/>
                <w:lang w:eastAsia="es-ES"/>
              </w:rPr>
            </w:pPr>
          </w:p>
        </w:tc>
        <w:tc>
          <w:tcPr>
            <w:tcW w:w="1487" w:type="dxa"/>
            <w:tcBorders>
              <w:right w:val="single" w:sz="2" w:space="0" w:color="auto"/>
            </w:tcBorders>
          </w:tcPr>
          <w:p w14:paraId="6B4DD8DE" w14:textId="56905992" w:rsidR="00B2018B" w:rsidRPr="008371EF" w:rsidRDefault="00B2018B" w:rsidP="00093C62">
            <w:pPr>
              <w:spacing w:after="0" w:line="240" w:lineRule="auto"/>
              <w:rPr>
                <w:rFonts w:eastAsia="Times New Roman"/>
                <w:color w:val="000000"/>
                <w:lang w:eastAsia="es-ES"/>
              </w:rPr>
            </w:pPr>
            <w:r>
              <w:rPr>
                <w:rFonts w:eastAsia="Times New Roman"/>
                <w:color w:val="000000"/>
                <w:lang w:eastAsia="es-ES"/>
              </w:rPr>
              <w:t>presencial</w:t>
            </w:r>
          </w:p>
        </w:tc>
      </w:tr>
      <w:tr w:rsidR="00B2018B" w:rsidRPr="008371EF" w14:paraId="41767B75" w14:textId="77777777" w:rsidTr="00B2018B">
        <w:trPr>
          <w:trHeight w:val="300"/>
        </w:trPr>
        <w:tc>
          <w:tcPr>
            <w:tcW w:w="2140" w:type="dxa"/>
            <w:tcBorders>
              <w:left w:val="single" w:sz="2" w:space="0" w:color="auto"/>
              <w:right w:val="single" w:sz="2" w:space="0" w:color="auto"/>
            </w:tcBorders>
            <w:shd w:val="clear" w:color="auto" w:fill="auto"/>
            <w:noWrap/>
            <w:vAlign w:val="bottom"/>
          </w:tcPr>
          <w:p w14:paraId="0DCC232F" w14:textId="515DD828" w:rsidR="00B2018B" w:rsidRDefault="00B2018B" w:rsidP="00093C62">
            <w:pPr>
              <w:spacing w:after="0" w:line="240" w:lineRule="auto"/>
              <w:ind w:left="708" w:hanging="708"/>
            </w:pPr>
            <w:r>
              <w:t>Octavio</w:t>
            </w:r>
          </w:p>
        </w:tc>
        <w:tc>
          <w:tcPr>
            <w:tcW w:w="1354" w:type="dxa"/>
            <w:tcBorders>
              <w:right w:val="single" w:sz="2" w:space="0" w:color="auto"/>
            </w:tcBorders>
            <w:shd w:val="clear" w:color="auto" w:fill="auto"/>
            <w:noWrap/>
            <w:vAlign w:val="bottom"/>
          </w:tcPr>
          <w:p w14:paraId="6B6E709A" w14:textId="5EF6A5CF" w:rsidR="00B2018B" w:rsidRDefault="00B2018B" w:rsidP="00093C62">
            <w:pPr>
              <w:spacing w:after="0" w:line="240" w:lineRule="auto"/>
            </w:pPr>
            <w:r>
              <w:t>Bossio</w:t>
            </w:r>
          </w:p>
        </w:tc>
        <w:tc>
          <w:tcPr>
            <w:tcW w:w="2475" w:type="dxa"/>
            <w:tcBorders>
              <w:right w:val="single" w:sz="2" w:space="0" w:color="auto"/>
            </w:tcBorders>
            <w:shd w:val="clear" w:color="auto" w:fill="auto"/>
            <w:noWrap/>
            <w:vAlign w:val="bottom"/>
          </w:tcPr>
          <w:p w14:paraId="06E2BC6F" w14:textId="592AB07D" w:rsidR="00B2018B" w:rsidRDefault="00B2018B" w:rsidP="00093C62">
            <w:pPr>
              <w:spacing w:after="0" w:line="240" w:lineRule="auto"/>
            </w:pPr>
            <w:r w:rsidRPr="00B2018B">
              <w:t>Aero Internet</w:t>
            </w:r>
          </w:p>
        </w:tc>
        <w:tc>
          <w:tcPr>
            <w:tcW w:w="1843" w:type="dxa"/>
            <w:tcBorders>
              <w:right w:val="single" w:sz="2" w:space="0" w:color="auto"/>
            </w:tcBorders>
            <w:shd w:val="clear" w:color="auto" w:fill="auto"/>
            <w:noWrap/>
            <w:vAlign w:val="bottom"/>
          </w:tcPr>
          <w:p w14:paraId="4363A4CC" w14:textId="77777777" w:rsidR="00B2018B" w:rsidRPr="008371EF" w:rsidRDefault="00B2018B" w:rsidP="00093C62">
            <w:pPr>
              <w:spacing w:after="0" w:line="240" w:lineRule="auto"/>
              <w:rPr>
                <w:rFonts w:eastAsia="Times New Roman"/>
                <w:color w:val="000000"/>
                <w:lang w:eastAsia="es-ES"/>
              </w:rPr>
            </w:pPr>
          </w:p>
        </w:tc>
        <w:tc>
          <w:tcPr>
            <w:tcW w:w="1487" w:type="dxa"/>
            <w:tcBorders>
              <w:right w:val="single" w:sz="2" w:space="0" w:color="auto"/>
            </w:tcBorders>
          </w:tcPr>
          <w:p w14:paraId="60B601F8" w14:textId="53A881E4" w:rsidR="00B2018B" w:rsidRDefault="00B2018B" w:rsidP="00093C62">
            <w:pPr>
              <w:spacing w:after="0" w:line="240" w:lineRule="auto"/>
              <w:rPr>
                <w:rFonts w:eastAsia="Times New Roman"/>
                <w:color w:val="000000"/>
                <w:lang w:eastAsia="es-ES"/>
              </w:rPr>
            </w:pPr>
            <w:r>
              <w:rPr>
                <w:rFonts w:eastAsia="Times New Roman"/>
                <w:color w:val="000000"/>
                <w:lang w:eastAsia="es-ES"/>
              </w:rPr>
              <w:t>presencial</w:t>
            </w:r>
          </w:p>
        </w:tc>
      </w:tr>
      <w:tr w:rsidR="00B2018B" w:rsidRPr="008371EF" w14:paraId="18CC70E6" w14:textId="77777777" w:rsidTr="00B2018B">
        <w:trPr>
          <w:trHeight w:val="300"/>
        </w:trPr>
        <w:tc>
          <w:tcPr>
            <w:tcW w:w="2140" w:type="dxa"/>
            <w:tcBorders>
              <w:left w:val="single" w:sz="2" w:space="0" w:color="auto"/>
              <w:bottom w:val="single" w:sz="2" w:space="0" w:color="auto"/>
              <w:right w:val="single" w:sz="2" w:space="0" w:color="auto"/>
            </w:tcBorders>
            <w:shd w:val="clear" w:color="auto" w:fill="auto"/>
            <w:noWrap/>
            <w:vAlign w:val="bottom"/>
          </w:tcPr>
          <w:p w14:paraId="509AEAB3" w14:textId="7DE31791" w:rsidR="00B2018B" w:rsidRDefault="00B2018B" w:rsidP="00093C62">
            <w:pPr>
              <w:spacing w:after="0" w:line="240" w:lineRule="auto"/>
              <w:ind w:left="708" w:hanging="708"/>
            </w:pPr>
            <w:r>
              <w:t>Fabian</w:t>
            </w:r>
          </w:p>
        </w:tc>
        <w:tc>
          <w:tcPr>
            <w:tcW w:w="1354" w:type="dxa"/>
            <w:tcBorders>
              <w:bottom w:val="single" w:sz="2" w:space="0" w:color="auto"/>
              <w:right w:val="single" w:sz="2" w:space="0" w:color="auto"/>
            </w:tcBorders>
            <w:shd w:val="clear" w:color="auto" w:fill="auto"/>
            <w:noWrap/>
            <w:vAlign w:val="bottom"/>
          </w:tcPr>
          <w:p w14:paraId="622ABD7A" w14:textId="0F821A4B" w:rsidR="00B2018B" w:rsidRDefault="00B2018B" w:rsidP="00093C62">
            <w:pPr>
              <w:spacing w:after="0" w:line="240" w:lineRule="auto"/>
            </w:pPr>
            <w:r>
              <w:t>Monteverdi</w:t>
            </w:r>
          </w:p>
        </w:tc>
        <w:tc>
          <w:tcPr>
            <w:tcW w:w="2475" w:type="dxa"/>
            <w:tcBorders>
              <w:bottom w:val="single" w:sz="2" w:space="0" w:color="auto"/>
              <w:right w:val="single" w:sz="2" w:space="0" w:color="auto"/>
            </w:tcBorders>
            <w:shd w:val="clear" w:color="auto" w:fill="auto"/>
            <w:noWrap/>
            <w:vAlign w:val="bottom"/>
          </w:tcPr>
          <w:p w14:paraId="1CB3D31B" w14:textId="3F7839E5" w:rsidR="00B2018B" w:rsidRDefault="00B2018B" w:rsidP="00093C62">
            <w:pPr>
              <w:spacing w:after="0" w:line="240" w:lineRule="auto"/>
            </w:pPr>
            <w:r>
              <w:t>Latencia 0</w:t>
            </w:r>
          </w:p>
        </w:tc>
        <w:tc>
          <w:tcPr>
            <w:tcW w:w="1843" w:type="dxa"/>
            <w:tcBorders>
              <w:bottom w:val="single" w:sz="2" w:space="0" w:color="auto"/>
              <w:right w:val="single" w:sz="2" w:space="0" w:color="auto"/>
            </w:tcBorders>
            <w:shd w:val="clear" w:color="auto" w:fill="auto"/>
            <w:noWrap/>
            <w:vAlign w:val="bottom"/>
          </w:tcPr>
          <w:p w14:paraId="39B667DC" w14:textId="77777777" w:rsidR="00B2018B" w:rsidRPr="008371EF" w:rsidRDefault="00B2018B" w:rsidP="00093C62">
            <w:pPr>
              <w:spacing w:after="0" w:line="240" w:lineRule="auto"/>
              <w:rPr>
                <w:rFonts w:eastAsia="Times New Roman"/>
                <w:color w:val="000000"/>
                <w:lang w:eastAsia="es-ES"/>
              </w:rPr>
            </w:pPr>
          </w:p>
        </w:tc>
        <w:tc>
          <w:tcPr>
            <w:tcW w:w="1487" w:type="dxa"/>
            <w:tcBorders>
              <w:bottom w:val="single" w:sz="2" w:space="0" w:color="auto"/>
              <w:right w:val="single" w:sz="2" w:space="0" w:color="auto"/>
            </w:tcBorders>
          </w:tcPr>
          <w:p w14:paraId="25BB2D7A" w14:textId="6FF9CFC5" w:rsidR="00B2018B" w:rsidRDefault="00B2018B" w:rsidP="00093C62">
            <w:pPr>
              <w:spacing w:after="0" w:line="240" w:lineRule="auto"/>
              <w:rPr>
                <w:rFonts w:eastAsia="Times New Roman"/>
                <w:color w:val="000000"/>
                <w:lang w:eastAsia="es-ES"/>
              </w:rPr>
            </w:pPr>
            <w:r>
              <w:rPr>
                <w:rFonts w:eastAsia="Times New Roman"/>
                <w:color w:val="000000"/>
                <w:lang w:eastAsia="es-ES"/>
              </w:rPr>
              <w:t>presencial</w:t>
            </w:r>
          </w:p>
        </w:tc>
      </w:tr>
    </w:tbl>
    <w:p w14:paraId="1A7C5AE3" w14:textId="4B6D2067" w:rsidR="00197391" w:rsidRDefault="00197391" w:rsidP="00370943">
      <w:pPr>
        <w:rPr>
          <w:sz w:val="16"/>
          <w:szCs w:val="16"/>
        </w:rPr>
      </w:pPr>
    </w:p>
    <w:p w14:paraId="73C50D31" w14:textId="77777777" w:rsidR="00370943" w:rsidRPr="00551B57" w:rsidRDefault="00370943" w:rsidP="00370943">
      <w:pPr>
        <w:rPr>
          <w:sz w:val="20"/>
          <w:szCs w:val="20"/>
        </w:rPr>
      </w:pPr>
      <w:r w:rsidRPr="00551B57">
        <w:rPr>
          <w:sz w:val="20"/>
          <w:szCs w:val="20"/>
        </w:rPr>
        <w:t>TEMARIO:</w:t>
      </w:r>
    </w:p>
    <w:p w14:paraId="6A9F31BD" w14:textId="346CA6A7" w:rsidR="00E72EDF" w:rsidRDefault="00E72EDF" w:rsidP="00E72EDF">
      <w:pPr>
        <w:pStyle w:val="Prrafodelista"/>
        <w:numPr>
          <w:ilvl w:val="0"/>
          <w:numId w:val="6"/>
        </w:numPr>
        <w:spacing w:after="0" w:line="240" w:lineRule="auto"/>
        <w:rPr>
          <w:b/>
          <w:bCs/>
        </w:rPr>
      </w:pPr>
      <w:r w:rsidRPr="569FD34D">
        <w:rPr>
          <w:b/>
          <w:bCs/>
        </w:rPr>
        <w:t>Administración</w:t>
      </w:r>
      <w:r w:rsidR="003D3BB6" w:rsidRPr="569FD34D">
        <w:rPr>
          <w:b/>
          <w:bCs/>
        </w:rPr>
        <w:t xml:space="preserve"> </w:t>
      </w:r>
    </w:p>
    <w:p w14:paraId="6082C9DB" w14:textId="3B7DAA2E" w:rsidR="00CB6869" w:rsidRPr="00CB6869" w:rsidRDefault="00CB6869" w:rsidP="00CB6869">
      <w:pPr>
        <w:pStyle w:val="Prrafodelista"/>
        <w:numPr>
          <w:ilvl w:val="0"/>
          <w:numId w:val="6"/>
        </w:numPr>
        <w:spacing w:after="0" w:line="240" w:lineRule="auto"/>
        <w:rPr>
          <w:b/>
          <w:bCs/>
        </w:rPr>
      </w:pPr>
      <w:r>
        <w:rPr>
          <w:b/>
          <w:bCs/>
        </w:rPr>
        <w:t>Valores Miembros Especiales para 2025</w:t>
      </w:r>
    </w:p>
    <w:p w14:paraId="241620C0" w14:textId="129291A6" w:rsidR="00D875B5" w:rsidRDefault="003226AE" w:rsidP="00E72EDF">
      <w:pPr>
        <w:pStyle w:val="Prrafodelista"/>
        <w:numPr>
          <w:ilvl w:val="0"/>
          <w:numId w:val="6"/>
        </w:numPr>
        <w:spacing w:after="0" w:line="240" w:lineRule="auto"/>
        <w:rPr>
          <w:b/>
          <w:bCs/>
        </w:rPr>
      </w:pPr>
      <w:bookmarkStart w:id="0" w:name="_Hlk177997660"/>
      <w:r>
        <w:rPr>
          <w:b/>
          <w:bCs/>
        </w:rPr>
        <w:t>Tareas Técnicas</w:t>
      </w:r>
    </w:p>
    <w:bookmarkEnd w:id="0"/>
    <w:p w14:paraId="3BCCD3C0" w14:textId="465958A6" w:rsidR="006A405F" w:rsidRDefault="00A938C1" w:rsidP="006A405F">
      <w:pPr>
        <w:pStyle w:val="Prrafodelista"/>
        <w:numPr>
          <w:ilvl w:val="0"/>
          <w:numId w:val="6"/>
        </w:numPr>
        <w:spacing w:after="0" w:line="240" w:lineRule="auto"/>
        <w:rPr>
          <w:b/>
          <w:bCs/>
        </w:rPr>
      </w:pPr>
      <w:r>
        <w:rPr>
          <w:b/>
          <w:bCs/>
        </w:rPr>
        <w:t>Varios</w:t>
      </w:r>
      <w:r w:rsidR="005E6FE3" w:rsidRPr="569FD34D">
        <w:rPr>
          <w:b/>
          <w:bCs/>
        </w:rPr>
        <w:t xml:space="preserve"> </w:t>
      </w:r>
    </w:p>
    <w:p w14:paraId="56C38FA0" w14:textId="1C53D843" w:rsidR="00DF2669" w:rsidRPr="00DF2669" w:rsidRDefault="0078714C" w:rsidP="569FD34D">
      <w:pPr>
        <w:pStyle w:val="Prrafodelista"/>
        <w:numPr>
          <w:ilvl w:val="0"/>
          <w:numId w:val="6"/>
        </w:numPr>
        <w:rPr>
          <w:b/>
          <w:bCs/>
        </w:rPr>
      </w:pPr>
      <w:r>
        <w:rPr>
          <w:b/>
          <w:bCs/>
        </w:rPr>
        <w:t xml:space="preserve"> </w:t>
      </w:r>
      <w:r w:rsidR="00DF2669" w:rsidRPr="569FD34D">
        <w:rPr>
          <w:b/>
          <w:bCs/>
        </w:rPr>
        <w:t xml:space="preserve">REUNIÓN DE LA SUBCOMISIÓN ADMINISTRADORA DEL IXP CABASE REGIONAL Mendoza: </w:t>
      </w:r>
    </w:p>
    <w:p w14:paraId="1789CE05" w14:textId="08404574" w:rsidR="00D875B5" w:rsidRDefault="00D875B5" w:rsidP="00DF2669">
      <w:pPr>
        <w:pStyle w:val="Prrafodelista"/>
        <w:rPr>
          <w:b/>
        </w:rPr>
      </w:pPr>
      <w:r>
        <w:rPr>
          <w:b/>
        </w:rPr>
        <w:br/>
      </w:r>
    </w:p>
    <w:p w14:paraId="24B539E0" w14:textId="77777777" w:rsidR="00D875B5" w:rsidRDefault="00D875B5">
      <w:pPr>
        <w:spacing w:after="0" w:line="240" w:lineRule="auto"/>
        <w:rPr>
          <w:b/>
        </w:rPr>
      </w:pPr>
      <w:r>
        <w:rPr>
          <w:b/>
        </w:rPr>
        <w:br w:type="page"/>
      </w:r>
    </w:p>
    <w:p w14:paraId="73D1C661" w14:textId="142F27F8" w:rsidR="00DC22A5" w:rsidRDefault="00DC22A5" w:rsidP="00DC22A5">
      <w:pPr>
        <w:pStyle w:val="Prrafodelista"/>
        <w:numPr>
          <w:ilvl w:val="0"/>
          <w:numId w:val="16"/>
        </w:numPr>
        <w:spacing w:after="0" w:line="240" w:lineRule="auto"/>
        <w:rPr>
          <w:b/>
          <w:bCs/>
        </w:rPr>
      </w:pPr>
      <w:r w:rsidRPr="00DC22A5">
        <w:rPr>
          <w:b/>
          <w:bCs/>
        </w:rPr>
        <w:lastRenderedPageBreak/>
        <w:t>Administración</w:t>
      </w:r>
    </w:p>
    <w:p w14:paraId="7B2F0548" w14:textId="2DFF3949" w:rsidR="00DC22A5" w:rsidRDefault="00DC22A5" w:rsidP="00E0333D">
      <w:pPr>
        <w:spacing w:after="0" w:line="240" w:lineRule="auto"/>
      </w:pPr>
      <w:r>
        <w:t xml:space="preserve">Informe financiero </w:t>
      </w:r>
      <w:r w:rsidR="00BF2A1E">
        <w:t>co</w:t>
      </w:r>
      <w:r w:rsidR="00C6461F">
        <w:t>mentado por Juan Carlos (aún no está listo el nuevo sistema de facturación)</w:t>
      </w:r>
    </w:p>
    <w:p w14:paraId="22FC9D9B" w14:textId="54E0B77A" w:rsidR="00C76408" w:rsidRDefault="00C76408" w:rsidP="00E0333D">
      <w:pPr>
        <w:spacing w:after="0" w:line="240" w:lineRule="auto"/>
      </w:pPr>
    </w:p>
    <w:p w14:paraId="14D5281C" w14:textId="3ADEF5AA" w:rsidR="00E54D26" w:rsidRPr="00C76408" w:rsidRDefault="00E54D26" w:rsidP="00E54D26">
      <w:pPr>
        <w:spacing w:after="0" w:line="240" w:lineRule="auto"/>
        <w:rPr>
          <w:rFonts w:ascii="Bookman Old Style" w:eastAsia="Times New Roman" w:hAnsi="Bookman Old Style" w:cs="Arial"/>
          <w:b/>
          <w:bCs/>
          <w:sz w:val="20"/>
          <w:szCs w:val="20"/>
          <w:lang w:val="es-AR" w:eastAsia="es-AR"/>
        </w:rPr>
      </w:pPr>
      <w:r w:rsidRPr="00DC22A5">
        <w:tab/>
      </w:r>
      <w:r w:rsidRPr="00144C81">
        <w:t xml:space="preserve">Saldo de </w:t>
      </w:r>
      <w:proofErr w:type="gramStart"/>
      <w:r w:rsidRPr="00144C81">
        <w:t>Caja</w:t>
      </w:r>
      <w:r w:rsidR="00211484">
        <w:t xml:space="preserve"> </w:t>
      </w:r>
      <w:r w:rsidRPr="00144C81">
        <w:t>:</w:t>
      </w:r>
      <w:proofErr w:type="gramEnd"/>
      <w:r w:rsidRPr="00144C81">
        <w:t xml:space="preserve"> </w:t>
      </w:r>
      <w:r>
        <w:t xml:space="preserve"> </w:t>
      </w:r>
      <w:r w:rsidRPr="00C76408">
        <w:rPr>
          <w:rFonts w:ascii="Bookman Old Style" w:eastAsia="Times New Roman" w:hAnsi="Bookman Old Style" w:cs="Arial"/>
          <w:sz w:val="20"/>
          <w:szCs w:val="20"/>
          <w:lang w:val="es-AR" w:eastAsia="es-AR"/>
        </w:rPr>
        <w:t xml:space="preserve"> </w:t>
      </w:r>
      <w:r w:rsidRPr="008C0638">
        <w:rPr>
          <w:rFonts w:ascii="Bookman Old Style" w:eastAsia="Times New Roman" w:hAnsi="Bookman Old Style" w:cs="Arial"/>
          <w:sz w:val="20"/>
          <w:szCs w:val="20"/>
          <w:lang w:val="es-AR" w:eastAsia="es-AR"/>
        </w:rPr>
        <w:t xml:space="preserve">$ </w:t>
      </w:r>
      <w:r w:rsidR="008B48C6">
        <w:t xml:space="preserve"> 4.428.325,24</w:t>
      </w:r>
    </w:p>
    <w:p w14:paraId="50707344" w14:textId="77777777" w:rsidR="00E54D26" w:rsidRDefault="00E54D26" w:rsidP="00E54D26">
      <w:pPr>
        <w:spacing w:after="0" w:line="240" w:lineRule="auto"/>
        <w:ind w:left="708"/>
      </w:pPr>
      <w:r w:rsidRPr="00825085">
        <w:t xml:space="preserve">Fondo de Reserva 1: $ </w:t>
      </w:r>
      <w:r>
        <w:t>0</w:t>
      </w:r>
      <w:r w:rsidRPr="00825085">
        <w:cr/>
        <w:t>Fondo de Reserva en u$s: 0</w:t>
      </w:r>
    </w:p>
    <w:p w14:paraId="0502E148" w14:textId="77777777" w:rsidR="00E54D26" w:rsidRPr="00C76408" w:rsidRDefault="00E54D26" w:rsidP="00E54D26">
      <w:pPr>
        <w:spacing w:after="0" w:line="240" w:lineRule="auto"/>
        <w:ind w:firstLine="708"/>
        <w:rPr>
          <w:rFonts w:ascii="Bookman Old Style" w:eastAsia="Times New Roman" w:hAnsi="Bookman Old Style" w:cs="Arial"/>
          <w:b/>
          <w:bCs/>
          <w:sz w:val="20"/>
          <w:szCs w:val="20"/>
          <w:lang w:val="es-AR" w:eastAsia="es-AR"/>
        </w:rPr>
      </w:pPr>
      <w:r>
        <w:t xml:space="preserve">Plazo Fijo: </w:t>
      </w:r>
      <w:r w:rsidRPr="00C76408">
        <w:rPr>
          <w:rFonts w:ascii="Bookman Old Style" w:eastAsia="Times New Roman" w:hAnsi="Bookman Old Style" w:cs="Arial"/>
          <w:sz w:val="20"/>
          <w:szCs w:val="20"/>
          <w:lang w:val="es-AR" w:eastAsia="es-AR"/>
        </w:rPr>
        <w:t>$</w:t>
      </w:r>
      <w:r w:rsidRPr="00DD3411">
        <w:rPr>
          <w:rFonts w:ascii="Bookman Old Style" w:eastAsia="Times New Roman" w:hAnsi="Bookman Old Style" w:cs="Arial"/>
          <w:sz w:val="20"/>
          <w:szCs w:val="20"/>
          <w:lang w:val="es-AR" w:eastAsia="es-AR"/>
        </w:rPr>
        <w:t xml:space="preserve"> </w:t>
      </w:r>
      <w:r>
        <w:rPr>
          <w:rFonts w:ascii="Bookman Old Style" w:eastAsia="Times New Roman" w:hAnsi="Bookman Old Style" w:cs="Arial"/>
          <w:sz w:val="20"/>
          <w:szCs w:val="20"/>
          <w:lang w:val="es-AR" w:eastAsia="es-AR"/>
        </w:rPr>
        <w:t>0</w:t>
      </w:r>
    </w:p>
    <w:p w14:paraId="5A893802" w14:textId="77777777" w:rsidR="00E54D26" w:rsidRDefault="00E54D26" w:rsidP="00E54D26">
      <w:pPr>
        <w:spacing w:after="0" w:line="240" w:lineRule="auto"/>
        <w:ind w:left="360" w:firstLine="348"/>
      </w:pPr>
    </w:p>
    <w:p w14:paraId="5D368F0C" w14:textId="55AA480B" w:rsidR="00E54D26" w:rsidRDefault="00E54D26" w:rsidP="00E54D26">
      <w:pPr>
        <w:spacing w:after="0" w:line="240" w:lineRule="auto"/>
        <w:ind w:firstLine="708"/>
        <w:rPr>
          <w:rFonts w:ascii="Arial" w:eastAsia="Times New Roman" w:hAnsi="Arial" w:cs="Arial"/>
          <w:sz w:val="20"/>
          <w:szCs w:val="20"/>
          <w:lang w:val="es-AR" w:eastAsia="es-AR"/>
        </w:rPr>
      </w:pPr>
      <w:r>
        <w:t xml:space="preserve">Deuda Cta. Cte. al </w:t>
      </w:r>
      <w:r w:rsidR="00455330">
        <w:t>2</w:t>
      </w:r>
      <w:r w:rsidR="00211484">
        <w:t>3</w:t>
      </w:r>
      <w:r>
        <w:t>/</w:t>
      </w:r>
      <w:proofErr w:type="gramStart"/>
      <w:r w:rsidR="00211484">
        <w:t xml:space="preserve">10 </w:t>
      </w:r>
      <w:r w:rsidRPr="00C76408">
        <w:t>:</w:t>
      </w:r>
      <w:proofErr w:type="gramEnd"/>
      <w:r w:rsidRPr="00C76408">
        <w:t xml:space="preserve"> </w:t>
      </w:r>
      <w:r w:rsidRPr="00C76408">
        <w:rPr>
          <w:rFonts w:ascii="Arial" w:eastAsia="Times New Roman" w:hAnsi="Arial" w:cs="Arial"/>
          <w:sz w:val="20"/>
          <w:szCs w:val="20"/>
          <w:lang w:val="es-AR" w:eastAsia="es-AR"/>
        </w:rPr>
        <w:t xml:space="preserve">$ </w:t>
      </w:r>
      <w:r w:rsidR="00C22718">
        <w:t>$ 3.041.041,91</w:t>
      </w:r>
    </w:p>
    <w:p w14:paraId="621A6440" w14:textId="77777777" w:rsidR="00455330" w:rsidRDefault="00455330" w:rsidP="00E54D26">
      <w:pPr>
        <w:spacing w:after="0" w:line="240" w:lineRule="auto"/>
        <w:ind w:firstLine="708"/>
        <w:rPr>
          <w:rFonts w:ascii="Arial" w:eastAsia="Times New Roman" w:hAnsi="Arial" w:cs="Arial"/>
          <w:sz w:val="20"/>
          <w:szCs w:val="20"/>
          <w:lang w:val="es-AR" w:eastAsia="es-AR"/>
        </w:rPr>
      </w:pPr>
    </w:p>
    <w:p w14:paraId="4871503F" w14:textId="77777777" w:rsidR="00455330" w:rsidRDefault="00455330" w:rsidP="00455330">
      <w:pPr>
        <w:spacing w:after="0" w:line="240" w:lineRule="auto"/>
      </w:pPr>
      <w:r>
        <w:t>Miembros con 2 o más conceptos atrasados:</w:t>
      </w:r>
    </w:p>
    <w:p w14:paraId="3E204A9E" w14:textId="77777777" w:rsidR="00455330" w:rsidRDefault="00455330" w:rsidP="00455330">
      <w:pPr>
        <w:spacing w:after="0" w:line="240" w:lineRule="auto"/>
        <w:ind w:firstLine="708"/>
      </w:pPr>
      <w:r w:rsidRPr="0026347B">
        <w:rPr>
          <w:rFonts w:asciiTheme="minorHAnsi" w:hAnsiTheme="minorHAnsi" w:cstheme="minorHAnsi"/>
          <w:b/>
          <w:bCs/>
          <w:lang w:val="es-AR"/>
        </w:rPr>
        <w:t xml:space="preserve">Socio: </w:t>
      </w:r>
      <w:r>
        <w:t>ME007-00 TECHTRON ARGENTINA SA</w:t>
      </w:r>
    </w:p>
    <w:p w14:paraId="38AB8B3D" w14:textId="77777777" w:rsidR="00455330" w:rsidRDefault="00455330" w:rsidP="00455330">
      <w:pPr>
        <w:spacing w:after="0" w:line="240" w:lineRule="auto"/>
        <w:ind w:firstLine="708"/>
      </w:pPr>
      <w:r w:rsidRPr="00FE21D8">
        <w:rPr>
          <w:b/>
          <w:bCs/>
        </w:rPr>
        <w:t>Socio:</w:t>
      </w:r>
      <w:r>
        <w:t xml:space="preserve"> ME042-00 API CENTER GROUP S.A.S.</w:t>
      </w:r>
    </w:p>
    <w:p w14:paraId="332622B4" w14:textId="77777777" w:rsidR="00E54D26" w:rsidRDefault="00E54D26" w:rsidP="00E54D26">
      <w:pPr>
        <w:spacing w:after="0" w:line="240" w:lineRule="auto"/>
        <w:ind w:firstLine="708"/>
        <w:rPr>
          <w:rFonts w:ascii="Arial" w:eastAsia="Times New Roman" w:hAnsi="Arial" w:cs="Arial"/>
          <w:sz w:val="20"/>
          <w:szCs w:val="20"/>
          <w:lang w:val="es-AR" w:eastAsia="es-AR"/>
        </w:rPr>
      </w:pPr>
    </w:p>
    <w:p w14:paraId="709A2CD7" w14:textId="428884B7" w:rsidR="00847874" w:rsidRDefault="00455330" w:rsidP="00D85B92">
      <w:pPr>
        <w:spacing w:after="0" w:line="240" w:lineRule="auto"/>
      </w:pPr>
      <w:r>
        <w:t>Se</w:t>
      </w:r>
      <w:r w:rsidR="00211484">
        <w:t xml:space="preserve"> confirma</w:t>
      </w:r>
      <w:r>
        <w:t xml:space="preserve"> </w:t>
      </w:r>
      <w:r w:rsidR="005A0596">
        <w:t>el</w:t>
      </w:r>
      <w:r>
        <w:t xml:space="preserve"> aporte extraordinario para el fondo de reserva por </w:t>
      </w:r>
      <w:r w:rsidR="005A0596">
        <w:t>2</w:t>
      </w:r>
      <w:r>
        <w:t xml:space="preserve"> meses de U$S </w:t>
      </w:r>
      <w:r w:rsidR="005A0596">
        <w:t>150</w:t>
      </w:r>
      <w:r>
        <w:t xml:space="preserve"> que estaría en las próximas facturas de CABASE</w:t>
      </w:r>
      <w:r w:rsidR="00B2018B">
        <w:t xml:space="preserve"> de noviembre y diciembre</w:t>
      </w:r>
      <w:r w:rsidR="001C1FFB">
        <w:t xml:space="preserve">; la mesa </w:t>
      </w:r>
      <w:r w:rsidR="005A0596">
        <w:t>aprueba el aporte</w:t>
      </w:r>
      <w:r w:rsidR="001C1FFB">
        <w:t>.</w:t>
      </w:r>
    </w:p>
    <w:p w14:paraId="5183F388" w14:textId="77777777" w:rsidR="00455330" w:rsidRDefault="00455330" w:rsidP="00D85B92">
      <w:pPr>
        <w:spacing w:after="0" w:line="240" w:lineRule="auto"/>
      </w:pPr>
    </w:p>
    <w:p w14:paraId="482FC0E9" w14:textId="616B465E" w:rsidR="00AB5774" w:rsidRPr="00CB6869" w:rsidRDefault="00AB5774" w:rsidP="00CB6869">
      <w:pPr>
        <w:pStyle w:val="Prrafodelista"/>
        <w:numPr>
          <w:ilvl w:val="0"/>
          <w:numId w:val="16"/>
        </w:numPr>
        <w:spacing w:after="0" w:line="240" w:lineRule="auto"/>
        <w:rPr>
          <w:b/>
          <w:bCs/>
        </w:rPr>
      </w:pPr>
      <w:r w:rsidRPr="00CB6869">
        <w:rPr>
          <w:b/>
          <w:bCs/>
        </w:rPr>
        <w:t>Valores Miembros Especiales para 2025</w:t>
      </w:r>
    </w:p>
    <w:p w14:paraId="2213C46A" w14:textId="77777777" w:rsidR="00AB5774" w:rsidRDefault="00AB5774" w:rsidP="00AB5774">
      <w:pPr>
        <w:spacing w:after="0" w:line="240" w:lineRule="auto"/>
      </w:pPr>
    </w:p>
    <w:p w14:paraId="6B62DDFD" w14:textId="77777777" w:rsidR="00AB5774" w:rsidRDefault="00AB5774" w:rsidP="00AB5774">
      <w:pPr>
        <w:spacing w:after="0" w:line="240" w:lineRule="auto"/>
      </w:pPr>
      <w:r>
        <w:t>2024</w:t>
      </w:r>
      <w:r>
        <w:tab/>
        <w:t>IXP MZA</w:t>
      </w:r>
      <w:r>
        <w:tab/>
        <w:t>Aporte inicial 1.000 USD</w:t>
      </w:r>
      <w:r>
        <w:tab/>
        <w:t>Fondo de reserva 500 USD</w:t>
      </w:r>
    </w:p>
    <w:p w14:paraId="4AEB17B0" w14:textId="77777777" w:rsidR="00AB5774" w:rsidRDefault="00AB5774" w:rsidP="00AB5774">
      <w:pPr>
        <w:spacing w:after="0" w:line="240" w:lineRule="auto"/>
      </w:pPr>
    </w:p>
    <w:p w14:paraId="37F8A09E" w14:textId="0B7CD7C9" w:rsidR="00AB5774" w:rsidRDefault="00AB5774" w:rsidP="00AB5774">
      <w:pPr>
        <w:spacing w:after="0" w:line="240" w:lineRule="auto"/>
      </w:pPr>
      <w:r w:rsidRPr="00AB5774">
        <w:t xml:space="preserve">Boca </w:t>
      </w:r>
      <w:r>
        <w:t>100Mb</w:t>
      </w:r>
      <w:r>
        <w:tab/>
        <w:t>$ 200.000</w:t>
      </w:r>
    </w:p>
    <w:p w14:paraId="58369388" w14:textId="46195F7D" w:rsidR="00AB5774" w:rsidRDefault="00AB5774" w:rsidP="00AB5774">
      <w:pPr>
        <w:spacing w:after="0" w:line="240" w:lineRule="auto"/>
      </w:pPr>
      <w:r w:rsidRPr="00AB5774">
        <w:t xml:space="preserve">Boca </w:t>
      </w:r>
      <w:r>
        <w:t>1Gb</w:t>
      </w:r>
      <w:r>
        <w:tab/>
        <w:t>$ 490.000</w:t>
      </w:r>
    </w:p>
    <w:p w14:paraId="40C6A2D8" w14:textId="01EFBFD7" w:rsidR="00AB5774" w:rsidRDefault="00AB5774" w:rsidP="00AB5774">
      <w:pPr>
        <w:spacing w:after="0" w:line="240" w:lineRule="auto"/>
      </w:pPr>
      <w:r w:rsidRPr="00AB5774">
        <w:t xml:space="preserve">Boca </w:t>
      </w:r>
      <w:r>
        <w:t>2Gb</w:t>
      </w:r>
      <w:r>
        <w:tab/>
        <w:t>$ 700.000</w:t>
      </w:r>
    </w:p>
    <w:p w14:paraId="1F621B87" w14:textId="437584A1" w:rsidR="00AB5774" w:rsidRDefault="00AB5774" w:rsidP="00AB5774">
      <w:pPr>
        <w:spacing w:after="0" w:line="240" w:lineRule="auto"/>
      </w:pPr>
      <w:r w:rsidRPr="00AB5774">
        <w:t xml:space="preserve">Boca </w:t>
      </w:r>
      <w:r>
        <w:t>4Gb</w:t>
      </w:r>
      <w:r>
        <w:tab/>
        <w:t>$ 1.000.000</w:t>
      </w:r>
    </w:p>
    <w:p w14:paraId="11C6C278" w14:textId="163F1DA8" w:rsidR="00AB5774" w:rsidRDefault="00AB5774" w:rsidP="00AB5774">
      <w:pPr>
        <w:spacing w:after="0" w:line="240" w:lineRule="auto"/>
      </w:pPr>
      <w:r w:rsidRPr="00AB5774">
        <w:t xml:space="preserve">Boca </w:t>
      </w:r>
      <w:r>
        <w:t>10Gb</w:t>
      </w:r>
      <w:r>
        <w:tab/>
        <w:t>$ 2.000.000</w:t>
      </w:r>
    </w:p>
    <w:p w14:paraId="111F2075" w14:textId="77777777" w:rsidR="00AB5774" w:rsidRDefault="00AB5774" w:rsidP="00AB5774">
      <w:pPr>
        <w:spacing w:after="0" w:line="240" w:lineRule="auto"/>
      </w:pPr>
    </w:p>
    <w:p w14:paraId="2F15C378" w14:textId="7E2148D8" w:rsidR="00AB5774" w:rsidRDefault="00AB5774" w:rsidP="00AB5774">
      <w:pPr>
        <w:spacing w:after="0" w:line="240" w:lineRule="auto"/>
      </w:pPr>
      <w:r>
        <w:t>2025</w:t>
      </w:r>
      <w:r>
        <w:tab/>
        <w:t>IXP MZA</w:t>
      </w:r>
      <w:r>
        <w:tab/>
      </w:r>
      <w:r w:rsidRPr="00AB5774">
        <w:t>Aporte Inicial: 1.000 USD</w:t>
      </w:r>
      <w:r>
        <w:tab/>
      </w:r>
      <w:r w:rsidRPr="00AB5774">
        <w:t>Fondo de Reserva: 500 USD</w:t>
      </w:r>
      <w:r w:rsidRPr="00AB5774">
        <w:br/>
      </w:r>
      <w:r w:rsidRPr="00AB5774">
        <w:br/>
        <w:t>Boca 1 Gb.: 1500 USD</w:t>
      </w:r>
      <w:r w:rsidRPr="00AB5774">
        <w:br/>
        <w:t>Boca 2 Gb.: 2000 USD</w:t>
      </w:r>
      <w:r w:rsidRPr="00AB5774">
        <w:br/>
        <w:t>Boca 4 Gb.: 3000 USD</w:t>
      </w:r>
      <w:r w:rsidRPr="00AB5774">
        <w:br/>
        <w:t>Boca 10 Gb.: 6000 USD</w:t>
      </w:r>
    </w:p>
    <w:p w14:paraId="26C15F7C" w14:textId="77777777" w:rsidR="00AB5774" w:rsidRDefault="00AB5774" w:rsidP="00AB5774">
      <w:pPr>
        <w:spacing w:after="0" w:line="240" w:lineRule="auto"/>
      </w:pPr>
    </w:p>
    <w:p w14:paraId="722CD815" w14:textId="6402EDEF" w:rsidR="00AB5774" w:rsidRDefault="00AB5774" w:rsidP="00AB5774">
      <w:pPr>
        <w:spacing w:after="0" w:line="240" w:lineRule="auto"/>
      </w:pPr>
      <w:r>
        <w:t xml:space="preserve">A solicitud de Ing. Jorge Abraham en nombre de la UTN Reg. Mendoza se solicita mantener el 50% de descuento aplicado en años anteriores sobre la boca de 100Mb tomando en cuenta que la UTN tiene un tráfico promedio menor a 50Mb. </w:t>
      </w:r>
    </w:p>
    <w:p w14:paraId="4495F6F4" w14:textId="61BEACA8" w:rsidR="00AB5774" w:rsidRDefault="005A0596" w:rsidP="00D85B92">
      <w:pPr>
        <w:spacing w:after="0" w:line="240" w:lineRule="auto"/>
      </w:pPr>
      <w:r>
        <w:t>La mesa aprueba los cambios.</w:t>
      </w:r>
    </w:p>
    <w:p w14:paraId="668C3CCA" w14:textId="7CCD1DF3" w:rsidR="00AB5774" w:rsidRDefault="00AB5774" w:rsidP="00D85B92">
      <w:pPr>
        <w:spacing w:after="0" w:line="240" w:lineRule="auto"/>
      </w:pPr>
    </w:p>
    <w:p w14:paraId="2D299114" w14:textId="3BB03A41" w:rsidR="00455330" w:rsidRDefault="00455330" w:rsidP="00D85B92">
      <w:pPr>
        <w:spacing w:after="0" w:line="240" w:lineRule="auto"/>
        <w:rPr>
          <w:b/>
          <w:bCs/>
        </w:rPr>
      </w:pPr>
    </w:p>
    <w:p w14:paraId="734FA449" w14:textId="6B192213" w:rsidR="00D875B5" w:rsidRPr="003226AE" w:rsidRDefault="00991EB3" w:rsidP="00CB6869">
      <w:pPr>
        <w:pStyle w:val="Prrafodelista"/>
        <w:numPr>
          <w:ilvl w:val="0"/>
          <w:numId w:val="16"/>
        </w:numPr>
        <w:spacing w:after="0" w:line="240" w:lineRule="auto"/>
        <w:rPr>
          <w:b/>
          <w:bCs/>
        </w:rPr>
      </w:pPr>
      <w:r w:rsidRPr="003226AE">
        <w:rPr>
          <w:b/>
          <w:bCs/>
        </w:rPr>
        <w:t>Tareas técnicas</w:t>
      </w:r>
    </w:p>
    <w:p w14:paraId="1DD118A0" w14:textId="77777777" w:rsidR="00D875B5" w:rsidRDefault="00D875B5" w:rsidP="00D875B5">
      <w:pPr>
        <w:pStyle w:val="Prrafodelista"/>
        <w:spacing w:after="0" w:line="240" w:lineRule="auto"/>
        <w:ind w:left="786"/>
        <w:rPr>
          <w:b/>
          <w:bCs/>
        </w:rPr>
      </w:pPr>
    </w:p>
    <w:p w14:paraId="3FA76F75" w14:textId="0841155B" w:rsidR="00455330" w:rsidRDefault="00991EB3" w:rsidP="00C22718">
      <w:pPr>
        <w:spacing w:after="0" w:line="240" w:lineRule="auto"/>
        <w:ind w:firstLine="426"/>
      </w:pPr>
      <w:r>
        <w:t>Juan Vitale comenta</w:t>
      </w:r>
      <w:r w:rsidR="00455330">
        <w:t xml:space="preserve"> </w:t>
      </w:r>
      <w:r w:rsidR="006F5AF1">
        <w:t xml:space="preserve">tareas de ordenamiento en Racks. Ya llegó el </w:t>
      </w:r>
      <w:r w:rsidR="00455330">
        <w:t>Huawei 6730</w:t>
      </w:r>
      <w:r w:rsidR="00C22718">
        <w:t>.</w:t>
      </w:r>
    </w:p>
    <w:p w14:paraId="35C1F662" w14:textId="6D15CEA3" w:rsidR="00C22718" w:rsidRDefault="00C22718" w:rsidP="00C22718">
      <w:pPr>
        <w:spacing w:after="0" w:line="240" w:lineRule="auto"/>
        <w:ind w:firstLine="426"/>
      </w:pPr>
      <w:r>
        <w:lastRenderedPageBreak/>
        <w:t xml:space="preserve">La mesa evalúa las necesidades para poder alojar, conectar y energizar los servidores de </w:t>
      </w:r>
      <w:proofErr w:type="spellStart"/>
      <w:r>
        <w:t>Akamai</w:t>
      </w:r>
      <w:proofErr w:type="spellEnd"/>
      <w:r>
        <w:t xml:space="preserve"> que llegarían en los primeros meses de 2025.</w:t>
      </w:r>
    </w:p>
    <w:p w14:paraId="5B9B86BB" w14:textId="77777777" w:rsidR="00C22718" w:rsidRDefault="00C22718" w:rsidP="00C22718">
      <w:pPr>
        <w:spacing w:after="0" w:line="240" w:lineRule="auto"/>
        <w:ind w:firstLine="426"/>
      </w:pPr>
    </w:p>
    <w:p w14:paraId="2D2BF949" w14:textId="0B071F5E" w:rsidR="00C22718" w:rsidRDefault="00C22718" w:rsidP="00C22718">
      <w:pPr>
        <w:spacing w:after="0" w:line="240" w:lineRule="auto"/>
        <w:ind w:firstLine="426"/>
      </w:pPr>
      <w:r>
        <w:t>La mesa aprueba que Super Canal se conecte para hacer pruebas de intercambio de tráfico multilateral con los miembros del IXP, SIN tomar contenido de las CDN locales NI contenido de RC. La idea es que en con esta prueba de 15/20 días puedan tener una idea cierta del volumen de tráfico que intercambiará.</w:t>
      </w:r>
    </w:p>
    <w:p w14:paraId="0E6D0AB9" w14:textId="77777777" w:rsidR="00C22718" w:rsidRDefault="00C22718" w:rsidP="00991EB3">
      <w:pPr>
        <w:spacing w:after="0" w:line="240" w:lineRule="auto"/>
      </w:pPr>
    </w:p>
    <w:p w14:paraId="4B2F0C23" w14:textId="2036DCFE" w:rsidR="00C22718" w:rsidRDefault="00C22718" w:rsidP="00C22718">
      <w:pPr>
        <w:spacing w:after="0" w:line="240" w:lineRule="auto"/>
        <w:ind w:firstLine="426"/>
      </w:pPr>
      <w:r>
        <w:t xml:space="preserve">Los asistentes plantean distintas alternativas para potenciar el </w:t>
      </w:r>
      <w:proofErr w:type="spellStart"/>
      <w:r>
        <w:t>trafico</w:t>
      </w:r>
      <w:proofErr w:type="spellEnd"/>
      <w:r>
        <w:t xml:space="preserve"> regional en el IXP. Se comenzará a analizar la posibilidad de conectar al Polo TIC y conformar allí un PAT para tener otro punto de presencia y conexión.</w:t>
      </w:r>
    </w:p>
    <w:p w14:paraId="3721E61B" w14:textId="77777777" w:rsidR="0043317A" w:rsidRPr="00991EB3" w:rsidRDefault="0043317A" w:rsidP="00D875B5">
      <w:pPr>
        <w:spacing w:after="0" w:line="240" w:lineRule="auto"/>
      </w:pPr>
    </w:p>
    <w:p w14:paraId="79A837B6" w14:textId="0F877924" w:rsidR="0043317A" w:rsidRDefault="00D875B5" w:rsidP="00CB6869">
      <w:pPr>
        <w:pStyle w:val="Prrafodelista"/>
        <w:numPr>
          <w:ilvl w:val="0"/>
          <w:numId w:val="16"/>
        </w:numPr>
        <w:spacing w:after="0" w:line="240" w:lineRule="auto"/>
        <w:rPr>
          <w:b/>
          <w:bCs/>
        </w:rPr>
      </w:pPr>
      <w:r>
        <w:rPr>
          <w:b/>
          <w:bCs/>
        </w:rPr>
        <w:t>Varios</w:t>
      </w:r>
    </w:p>
    <w:p w14:paraId="023EA646" w14:textId="77777777" w:rsidR="006F5AF1" w:rsidRDefault="006F5AF1" w:rsidP="006F5AF1">
      <w:pPr>
        <w:spacing w:after="0" w:line="240" w:lineRule="auto"/>
        <w:rPr>
          <w:b/>
          <w:bCs/>
        </w:rPr>
      </w:pPr>
    </w:p>
    <w:p w14:paraId="4D652C8E" w14:textId="2B2F30B3" w:rsidR="006F5AF1" w:rsidRDefault="006F5AF1" w:rsidP="006F5AF1">
      <w:pPr>
        <w:spacing w:after="0" w:line="240" w:lineRule="auto"/>
      </w:pPr>
      <w:r>
        <w:t>Se ve la posibilidad de sumar a miembros que sumen contenido como Gobierno y la UN Cuyo. También se habla de un punto de presencia en el Polo TIC.</w:t>
      </w:r>
    </w:p>
    <w:p w14:paraId="4A65B513" w14:textId="77777777" w:rsidR="00C22718" w:rsidRDefault="00C22718" w:rsidP="006F5AF1">
      <w:pPr>
        <w:spacing w:after="0" w:line="240" w:lineRule="auto"/>
      </w:pPr>
    </w:p>
    <w:p w14:paraId="68992777" w14:textId="0BC1C881" w:rsidR="00C22718" w:rsidRPr="006F5AF1" w:rsidRDefault="00C22718" w:rsidP="006F5AF1">
      <w:pPr>
        <w:spacing w:after="0" w:line="240" w:lineRule="auto"/>
      </w:pPr>
      <w:r>
        <w:t>Instalaciones de caches de Microsoft: Desde NOC C</w:t>
      </w:r>
      <w:r>
        <w:t>ABASE</w:t>
      </w:r>
      <w:r>
        <w:t xml:space="preserve"> enviaron un mail indicando los requerimientos a cumplir para poder resolver el tráfico que se estima entregará a los miembros del IXP. medido ver con Andrés - Comentar tráfico de MZA (2.2 Gb)</w:t>
      </w:r>
    </w:p>
    <w:p w14:paraId="08D8FF99" w14:textId="77777777" w:rsidR="0043317A" w:rsidRPr="0043317A" w:rsidRDefault="0043317A" w:rsidP="0043317A">
      <w:pPr>
        <w:pStyle w:val="Prrafodelista"/>
        <w:spacing w:after="0" w:line="240" w:lineRule="auto"/>
        <w:ind w:left="786"/>
        <w:rPr>
          <w:b/>
          <w:bCs/>
        </w:rPr>
      </w:pPr>
    </w:p>
    <w:p w14:paraId="4C48B482" w14:textId="77777777" w:rsidR="00C22718" w:rsidRDefault="005A7089" w:rsidP="00C22718">
      <w:r>
        <w:t>El 7 y 8 de noviembre se hace el Encuentro de Técnicos en la Universidad de la Plata.</w:t>
      </w:r>
      <w:r w:rsidR="00C22718">
        <w:t xml:space="preserve"> </w:t>
      </w:r>
      <w:r w:rsidR="00C22718">
        <w:t xml:space="preserve">Se comparte el </w:t>
      </w:r>
      <w:proofErr w:type="gramStart"/>
      <w:r w:rsidR="00C22718">
        <w:t>link</w:t>
      </w:r>
      <w:proofErr w:type="gramEnd"/>
      <w:r w:rsidR="00C22718">
        <w:t xml:space="preserve"> para poder inscribirse y conocer todos los detalles del evento:</w:t>
      </w:r>
    </w:p>
    <w:p w14:paraId="1C41AECE" w14:textId="77777777" w:rsidR="00C22718" w:rsidRDefault="00C22718" w:rsidP="00C22718">
      <w:r>
        <w:tab/>
      </w:r>
      <w:hyperlink r:id="rId10" w:history="1">
        <w:r w:rsidRPr="00F942F2">
          <w:rPr>
            <w:rStyle w:val="Hipervnculo"/>
          </w:rPr>
          <w:t>https://mailchi.mp/cabase.org.ar/2024-xxi-et-3?e=627d43148f</w:t>
        </w:r>
      </w:hyperlink>
      <w:r>
        <w:t xml:space="preserve"> </w:t>
      </w:r>
    </w:p>
    <w:p w14:paraId="6E4DB061" w14:textId="1EDBC491" w:rsidR="005A7089" w:rsidRDefault="005A7089" w:rsidP="0043317A">
      <w:pPr>
        <w:spacing w:after="0" w:line="240" w:lineRule="auto"/>
      </w:pPr>
    </w:p>
    <w:p w14:paraId="47FF51F0" w14:textId="77777777" w:rsidR="00A938C1" w:rsidRDefault="00A938C1" w:rsidP="569FD34D">
      <w:pPr>
        <w:spacing w:after="0" w:line="240" w:lineRule="auto"/>
        <w:ind w:firstLine="708"/>
        <w:rPr>
          <w:rFonts w:cs="Calibri"/>
        </w:rPr>
      </w:pPr>
    </w:p>
    <w:p w14:paraId="081DD166" w14:textId="77777777" w:rsidR="00260191" w:rsidRPr="00754611" w:rsidRDefault="00260191" w:rsidP="00CB6869">
      <w:pPr>
        <w:pStyle w:val="Prrafodelista"/>
        <w:numPr>
          <w:ilvl w:val="0"/>
          <w:numId w:val="16"/>
        </w:numPr>
        <w:rPr>
          <w:b/>
          <w:bCs/>
        </w:rPr>
      </w:pPr>
      <w:r w:rsidRPr="569FD34D">
        <w:rPr>
          <w:b/>
          <w:bCs/>
        </w:rPr>
        <w:t>REUNIÓN DE LA SUBCOMISIÓN ADMINISTRADORA DEL IXP CABASE REGIONAL Mendoza:</w:t>
      </w:r>
    </w:p>
    <w:p w14:paraId="7C9680C3" w14:textId="77777777" w:rsidR="00CB6869" w:rsidRDefault="00CB6869" w:rsidP="00CD2711">
      <w:pPr>
        <w:pStyle w:val="Prrafodelista"/>
        <w:pBdr>
          <w:top w:val="single" w:sz="4" w:space="1" w:color="auto"/>
          <w:left w:val="single" w:sz="4" w:space="4" w:color="auto"/>
          <w:bottom w:val="single" w:sz="4" w:space="0" w:color="auto"/>
          <w:right w:val="single" w:sz="4" w:space="4" w:color="auto"/>
        </w:pBdr>
        <w:rPr>
          <w:b/>
        </w:rPr>
      </w:pPr>
    </w:p>
    <w:p w14:paraId="11215A01" w14:textId="3FE05AEF" w:rsidR="001C18EB" w:rsidRDefault="00260191" w:rsidP="00CD2711">
      <w:pPr>
        <w:pStyle w:val="Prrafodelista"/>
        <w:pBdr>
          <w:top w:val="single" w:sz="4" w:space="1" w:color="auto"/>
          <w:left w:val="single" w:sz="4" w:space="4" w:color="auto"/>
          <w:bottom w:val="single" w:sz="4" w:space="0" w:color="auto"/>
          <w:right w:val="single" w:sz="4" w:space="4" w:color="auto"/>
        </w:pBdr>
        <w:jc w:val="center"/>
        <w:rPr>
          <w:b/>
          <w:bCs/>
        </w:rPr>
      </w:pPr>
      <w:r w:rsidRPr="569FD34D">
        <w:rPr>
          <w:b/>
          <w:bCs/>
        </w:rPr>
        <w:t xml:space="preserve">FECHA DE PRÓXIMA REUNIÓN: </w:t>
      </w:r>
      <w:r w:rsidR="001361E9">
        <w:rPr>
          <w:b/>
          <w:bCs/>
        </w:rPr>
        <w:t>2</w:t>
      </w:r>
      <w:r w:rsidR="00C22718">
        <w:rPr>
          <w:b/>
          <w:bCs/>
        </w:rPr>
        <w:t>6</w:t>
      </w:r>
      <w:r w:rsidRPr="569FD34D">
        <w:rPr>
          <w:b/>
          <w:bCs/>
        </w:rPr>
        <w:t>/</w:t>
      </w:r>
      <w:r w:rsidR="005A7089">
        <w:rPr>
          <w:b/>
          <w:bCs/>
        </w:rPr>
        <w:t>1</w:t>
      </w:r>
      <w:r w:rsidR="00C22718">
        <w:rPr>
          <w:b/>
          <w:bCs/>
        </w:rPr>
        <w:t>1</w:t>
      </w:r>
      <w:r w:rsidRPr="569FD34D">
        <w:rPr>
          <w:b/>
          <w:bCs/>
        </w:rPr>
        <w:t>/202</w:t>
      </w:r>
      <w:r w:rsidR="00B3301D">
        <w:rPr>
          <w:b/>
          <w:bCs/>
        </w:rPr>
        <w:t>4</w:t>
      </w:r>
      <w:r w:rsidR="00992B62">
        <w:rPr>
          <w:b/>
          <w:bCs/>
        </w:rPr>
        <w:t xml:space="preserve"> 16</w:t>
      </w:r>
      <w:r w:rsidR="005A7089">
        <w:rPr>
          <w:b/>
          <w:bCs/>
        </w:rPr>
        <w:t>:30</w:t>
      </w:r>
      <w:r w:rsidR="00992B62">
        <w:rPr>
          <w:b/>
          <w:bCs/>
        </w:rPr>
        <w:t>hs</w:t>
      </w:r>
    </w:p>
    <w:p w14:paraId="63E11B60" w14:textId="77777777" w:rsidR="00DA0EF6" w:rsidRDefault="00DA0EF6" w:rsidP="00CD2711">
      <w:pPr>
        <w:pStyle w:val="Prrafodelista"/>
        <w:pBdr>
          <w:top w:val="single" w:sz="4" w:space="1" w:color="auto"/>
          <w:left w:val="single" w:sz="4" w:space="4" w:color="auto"/>
          <w:bottom w:val="single" w:sz="4" w:space="0" w:color="auto"/>
          <w:right w:val="single" w:sz="4" w:space="4" w:color="auto"/>
        </w:pBdr>
        <w:jc w:val="center"/>
        <w:rPr>
          <w:b/>
          <w:bCs/>
        </w:rPr>
      </w:pPr>
    </w:p>
    <w:p w14:paraId="492189FA" w14:textId="77777777" w:rsidR="00C22718" w:rsidRPr="00C22718" w:rsidRDefault="00C22718" w:rsidP="00DA0EF6">
      <w:pPr>
        <w:rPr>
          <w:b/>
          <w:bCs/>
        </w:rPr>
      </w:pPr>
    </w:p>
    <w:sectPr w:rsidR="00C22718" w:rsidRPr="00C22718" w:rsidSect="00DE12A9">
      <w:headerReference w:type="default" r:id="rId11"/>
      <w:footerReference w:type="default" r:id="rId12"/>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F7EB2" w14:textId="77777777" w:rsidR="00D72649" w:rsidRDefault="00D72649" w:rsidP="00BA740C">
      <w:pPr>
        <w:spacing w:after="0" w:line="240" w:lineRule="auto"/>
      </w:pPr>
      <w:r>
        <w:separator/>
      </w:r>
    </w:p>
  </w:endnote>
  <w:endnote w:type="continuationSeparator" w:id="0">
    <w:p w14:paraId="7551B40C" w14:textId="77777777" w:rsidR="00D72649" w:rsidRDefault="00D72649" w:rsidP="00BA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0D774" w14:textId="77777777" w:rsidR="0017545F" w:rsidRPr="00761BFA" w:rsidRDefault="0017545F">
    <w:pPr>
      <w:pStyle w:val="Piedepgina"/>
      <w:rPr>
        <w:sz w:val="16"/>
        <w:szCs w:val="16"/>
      </w:rPr>
    </w:pPr>
    <w:r w:rsidRPr="00761BFA">
      <w:rPr>
        <w:sz w:val="16"/>
        <w:szCs w:val="16"/>
      </w:rPr>
      <w:t xml:space="preserve">Recuerde enviar vía mail a la </w:t>
    </w:r>
  </w:p>
  <w:p w14:paraId="35B6806A" w14:textId="77777777" w:rsidR="0017545F" w:rsidRDefault="0017545F">
    <w:pPr>
      <w:pStyle w:val="Piedepgina"/>
    </w:pPr>
    <w:hyperlink r:id="rId1" w:history="1">
      <w:r w:rsidRPr="007E3AA7">
        <w:rPr>
          <w:rStyle w:val="Hipervnculo"/>
        </w:rPr>
        <w:t>napmendoza@listas.cabase.org.ar</w:t>
      </w:r>
    </w:hyperlink>
  </w:p>
  <w:p w14:paraId="35694557" w14:textId="77777777" w:rsidR="0017545F" w:rsidRDefault="0017545F">
    <w:pPr>
      <w:pStyle w:val="Piedepgina"/>
      <w:rPr>
        <w:sz w:val="16"/>
        <w:szCs w:val="16"/>
      </w:rPr>
    </w:pPr>
    <w:r w:rsidRPr="00761BFA">
      <w:rPr>
        <w:sz w:val="16"/>
        <w:szCs w:val="16"/>
      </w:rPr>
      <w:t xml:space="preserve">dentro de las 72 hs de realizada la reunión. </w:t>
    </w:r>
  </w:p>
  <w:p w14:paraId="2295E47D" w14:textId="77777777" w:rsidR="0017545F" w:rsidRPr="00761BFA" w:rsidRDefault="0017545F">
    <w:pPr>
      <w:pStyle w:val="Piedepgina"/>
      <w:rPr>
        <w:sz w:val="16"/>
        <w:szCs w:val="16"/>
      </w:rPr>
    </w:pPr>
    <w:r w:rsidRPr="004A132D">
      <w:rPr>
        <w:sz w:val="16"/>
        <w:szCs w:val="16"/>
      </w:rPr>
      <w:t>Nota: DE NO HABER OBJECIONES EN LAS PRÓXIMAS 72 HS</w:t>
    </w:r>
    <w:r>
      <w:rPr>
        <w:sz w:val="16"/>
        <w:szCs w:val="16"/>
      </w:rPr>
      <w:t xml:space="preserve"> al envío del mail</w:t>
    </w:r>
    <w:r w:rsidRPr="004A132D">
      <w:rPr>
        <w:sz w:val="16"/>
        <w:szCs w:val="16"/>
      </w:rPr>
      <w:t xml:space="preserve">, se da por aprobada la presente acta.  </w:t>
    </w:r>
  </w:p>
  <w:p w14:paraId="6B6B46A1" w14:textId="2FB18AAB" w:rsidR="0017545F" w:rsidRPr="00761BFA" w:rsidRDefault="00C22718">
    <w:pPr>
      <w:pStyle w:val="Piedepgina"/>
      <w:rPr>
        <w:rStyle w:val="Hipervnculo"/>
        <w:sz w:val="16"/>
        <w:szCs w:val="16"/>
      </w:rPr>
    </w:pPr>
    <w:r w:rsidRPr="00761BFA">
      <w:rPr>
        <w:sz w:val="16"/>
        <w:szCs w:val="16"/>
      </w:rPr>
      <w:t>Consultas:</w:t>
    </w:r>
    <w:r w:rsidR="0017545F" w:rsidRPr="00761BFA">
      <w:rPr>
        <w:sz w:val="16"/>
        <w:szCs w:val="16"/>
      </w:rPr>
      <w:t xml:space="preserve"> </w:t>
    </w:r>
    <w:r>
      <w:rPr>
        <w:sz w:val="16"/>
        <w:szCs w:val="16"/>
      </w:rPr>
      <w:fldChar w:fldCharType="begin"/>
    </w:r>
    <w:r>
      <w:rPr>
        <w:sz w:val="16"/>
        <w:szCs w:val="16"/>
      </w:rPr>
      <w:instrText>HYPERLINK "mailto:</w:instrText>
    </w:r>
    <w:r w:rsidRPr="00C22718">
      <w:rPr>
        <w:sz w:val="16"/>
        <w:szCs w:val="16"/>
      </w:rPr>
      <w:instrText>jcmarquez@cabase.org.ar</w:instrText>
    </w:r>
    <w:r>
      <w:rPr>
        <w:sz w:val="16"/>
        <w:szCs w:val="16"/>
      </w:rPr>
      <w:instrText>"</w:instrText>
    </w:r>
    <w:r>
      <w:rPr>
        <w:sz w:val="16"/>
        <w:szCs w:val="16"/>
      </w:rPr>
      <w:fldChar w:fldCharType="separate"/>
    </w:r>
    <w:r w:rsidRPr="00CD332B">
      <w:rPr>
        <w:rStyle w:val="Hipervnculo"/>
        <w:sz w:val="16"/>
        <w:szCs w:val="16"/>
      </w:rPr>
      <w:t>jcmarquez@cabase.org.ar</w:t>
    </w:r>
    <w:r>
      <w:rPr>
        <w:sz w:val="16"/>
        <w:szCs w:val="16"/>
      </w:rPr>
      <w:fldChar w:fldCharType="end"/>
    </w:r>
  </w:p>
  <w:p w14:paraId="0D8189AC" w14:textId="77777777" w:rsidR="0017545F" w:rsidRPr="00761BFA" w:rsidRDefault="0017545F">
    <w:pPr>
      <w:pStyle w:val="Piedepgina"/>
      <w:rPr>
        <w:sz w:val="16"/>
        <w:szCs w:val="16"/>
      </w:rPr>
    </w:pPr>
    <w:r w:rsidRPr="00761BFA">
      <w:rPr>
        <w:sz w:val="16"/>
        <w:szCs w:val="16"/>
      </w:rPr>
      <w:t xml:space="preserve"> </w:t>
    </w:r>
  </w:p>
  <w:p w14:paraId="3D8B56A3" w14:textId="2845D81A" w:rsidR="0017545F" w:rsidRPr="00C9614A" w:rsidRDefault="0017545F" w:rsidP="00AA2042">
    <w:pPr>
      <w:rPr>
        <w:sz w:val="20"/>
        <w:szCs w:val="20"/>
      </w:rPr>
    </w:pPr>
    <w:r w:rsidRPr="00D47505">
      <w:rPr>
        <w:sz w:val="20"/>
        <w:szCs w:val="20"/>
      </w:rPr>
      <w:t xml:space="preserve">Página </w:t>
    </w:r>
    <w:r w:rsidRPr="00D47505">
      <w:rPr>
        <w:b/>
        <w:sz w:val="20"/>
        <w:szCs w:val="20"/>
      </w:rPr>
      <w:fldChar w:fldCharType="begin"/>
    </w:r>
    <w:r w:rsidRPr="00D47505">
      <w:rPr>
        <w:b/>
        <w:sz w:val="20"/>
        <w:szCs w:val="20"/>
      </w:rPr>
      <w:instrText>PAGE  \* Arabic  \* MERGEFORMAT</w:instrText>
    </w:r>
    <w:r w:rsidRPr="00D47505">
      <w:rPr>
        <w:b/>
        <w:sz w:val="20"/>
        <w:szCs w:val="20"/>
      </w:rPr>
      <w:fldChar w:fldCharType="separate"/>
    </w:r>
    <w:r>
      <w:rPr>
        <w:b/>
        <w:noProof/>
        <w:sz w:val="20"/>
        <w:szCs w:val="20"/>
      </w:rPr>
      <w:t>3</w:t>
    </w:r>
    <w:r w:rsidRPr="00D47505">
      <w:rPr>
        <w:b/>
        <w:sz w:val="20"/>
        <w:szCs w:val="20"/>
      </w:rPr>
      <w:fldChar w:fldCharType="end"/>
    </w:r>
    <w:r w:rsidRPr="00D47505">
      <w:rPr>
        <w:sz w:val="20"/>
        <w:szCs w:val="20"/>
      </w:rPr>
      <w:t xml:space="preserve"> de </w:t>
    </w:r>
    <w:r w:rsidRPr="00D47505">
      <w:rPr>
        <w:b/>
        <w:sz w:val="20"/>
        <w:szCs w:val="20"/>
      </w:rPr>
      <w:fldChar w:fldCharType="begin"/>
    </w:r>
    <w:r w:rsidRPr="00D47505">
      <w:rPr>
        <w:b/>
        <w:sz w:val="20"/>
        <w:szCs w:val="20"/>
      </w:rPr>
      <w:instrText>NUMPAGES  \* Arabic  \* MERGEFORMAT</w:instrText>
    </w:r>
    <w:r w:rsidRPr="00D47505">
      <w:rPr>
        <w:b/>
        <w:sz w:val="20"/>
        <w:szCs w:val="20"/>
      </w:rPr>
      <w:fldChar w:fldCharType="separate"/>
    </w:r>
    <w:r>
      <w:rPr>
        <w:b/>
        <w:noProof/>
        <w:sz w:val="20"/>
        <w:szCs w:val="20"/>
      </w:rPr>
      <w:t>3</w:t>
    </w:r>
    <w:r w:rsidRPr="00D47505">
      <w:rPr>
        <w:b/>
        <w:sz w:val="20"/>
        <w:szCs w:val="20"/>
      </w:rPr>
      <w:fldChar w:fldCharType="end"/>
    </w:r>
  </w:p>
  <w:p w14:paraId="25878C2D" w14:textId="77777777" w:rsidR="0017545F" w:rsidRDefault="001754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74B69" w14:textId="77777777" w:rsidR="00D72649" w:rsidRDefault="00D72649" w:rsidP="00BA740C">
      <w:pPr>
        <w:spacing w:after="0" w:line="240" w:lineRule="auto"/>
      </w:pPr>
      <w:r>
        <w:separator/>
      </w:r>
    </w:p>
  </w:footnote>
  <w:footnote w:type="continuationSeparator" w:id="0">
    <w:p w14:paraId="11726E94" w14:textId="77777777" w:rsidR="00D72649" w:rsidRDefault="00D72649" w:rsidP="00BA7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7C52C" w14:textId="50376A40" w:rsidR="0017545F" w:rsidRDefault="0017545F" w:rsidP="00BA740C">
    <w:pPr>
      <w:pStyle w:val="Encabezado"/>
      <w:jc w:val="center"/>
    </w:pPr>
    <w:r w:rsidRPr="00C25966">
      <w:rPr>
        <w:b/>
        <w:noProof/>
        <w:color w:val="C0C0C0"/>
      </w:rPr>
      <w:drawing>
        <wp:inline distT="0" distB="0" distL="0" distR="0" wp14:anchorId="18E80B6F" wp14:editId="32144F6A">
          <wp:extent cx="2752725" cy="6762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676275"/>
                  </a:xfrm>
                  <a:prstGeom prst="rect">
                    <a:avLst/>
                  </a:prstGeom>
                  <a:noFill/>
                  <a:ln>
                    <a:noFill/>
                  </a:ln>
                </pic:spPr>
              </pic:pic>
            </a:graphicData>
          </a:graphic>
        </wp:inline>
      </w:drawing>
    </w:r>
  </w:p>
  <w:p w14:paraId="04E405F9" w14:textId="77777777" w:rsidR="0017545F" w:rsidRDefault="0017545F" w:rsidP="00BA740C">
    <w:pPr>
      <w:pStyle w:val="Encabezado"/>
      <w:jc w:val="center"/>
      <w:rPr>
        <w:b/>
        <w:color w:val="C0C0C0"/>
      </w:rPr>
    </w:pPr>
    <w:r>
      <w:rPr>
        <w:b/>
        <w:color w:val="C0C0C0"/>
      </w:rPr>
      <w:t xml:space="preserve">ACTA DE REUNIÓN </w:t>
    </w:r>
  </w:p>
  <w:p w14:paraId="3AC5E4E5" w14:textId="77777777" w:rsidR="0017545F" w:rsidRPr="007F3567" w:rsidRDefault="0017545F" w:rsidP="00BA740C">
    <w:pPr>
      <w:pStyle w:val="Encabezado"/>
      <w:jc w:val="center"/>
      <w:rPr>
        <w:b/>
        <w:color w:val="C0C0C0"/>
      </w:rPr>
    </w:pPr>
  </w:p>
  <w:p w14:paraId="54EAEAF3" w14:textId="77777777" w:rsidR="0017545F" w:rsidRDefault="001754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0E66"/>
    <w:multiLevelType w:val="hybridMultilevel"/>
    <w:tmpl w:val="195C290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FF2DE6"/>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60B04"/>
    <w:multiLevelType w:val="hybridMultilevel"/>
    <w:tmpl w:val="96B2D22C"/>
    <w:lvl w:ilvl="0" w:tplc="8D9620A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53F4ACA"/>
    <w:multiLevelType w:val="hybridMultilevel"/>
    <w:tmpl w:val="C56C49C4"/>
    <w:lvl w:ilvl="0" w:tplc="EDCE977A">
      <w:start w:val="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813150"/>
    <w:multiLevelType w:val="hybridMultilevel"/>
    <w:tmpl w:val="9816212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0D2FF1"/>
    <w:multiLevelType w:val="hybridMultilevel"/>
    <w:tmpl w:val="CAB041B4"/>
    <w:lvl w:ilvl="0" w:tplc="DE60A656">
      <w:start w:val="5"/>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524D67"/>
    <w:multiLevelType w:val="hybridMultilevel"/>
    <w:tmpl w:val="7E0E76B0"/>
    <w:lvl w:ilvl="0" w:tplc="FD4E286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71F026C"/>
    <w:multiLevelType w:val="multilevel"/>
    <w:tmpl w:val="CD1428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9D46CC5"/>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6569BC"/>
    <w:multiLevelType w:val="hybridMultilevel"/>
    <w:tmpl w:val="ADB0A558"/>
    <w:lvl w:ilvl="0" w:tplc="C4D2560E">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30667D1C"/>
    <w:multiLevelType w:val="multilevel"/>
    <w:tmpl w:val="F8DA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F323AD"/>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7F1EB5"/>
    <w:multiLevelType w:val="multilevel"/>
    <w:tmpl w:val="9816212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8E8E69"/>
    <w:multiLevelType w:val="hybridMultilevel"/>
    <w:tmpl w:val="AE406AF2"/>
    <w:lvl w:ilvl="0" w:tplc="6726BCC2">
      <w:start w:val="1"/>
      <w:numFmt w:val="bullet"/>
      <w:lvlText w:val=""/>
      <w:lvlJc w:val="left"/>
      <w:pPr>
        <w:ind w:left="720" w:hanging="360"/>
      </w:pPr>
      <w:rPr>
        <w:rFonts w:ascii="Symbol" w:hAnsi="Symbol" w:hint="default"/>
      </w:rPr>
    </w:lvl>
    <w:lvl w:ilvl="1" w:tplc="13C27208">
      <w:start w:val="1"/>
      <w:numFmt w:val="bullet"/>
      <w:lvlText w:val="o"/>
      <w:lvlJc w:val="left"/>
      <w:pPr>
        <w:ind w:left="1440" w:hanging="360"/>
      </w:pPr>
      <w:rPr>
        <w:rFonts w:ascii="Courier New" w:hAnsi="Courier New" w:hint="default"/>
      </w:rPr>
    </w:lvl>
    <w:lvl w:ilvl="2" w:tplc="3DA8A10A">
      <w:start w:val="1"/>
      <w:numFmt w:val="bullet"/>
      <w:lvlText w:val=""/>
      <w:lvlJc w:val="left"/>
      <w:pPr>
        <w:ind w:left="2160" w:hanging="360"/>
      </w:pPr>
      <w:rPr>
        <w:rFonts w:ascii="Wingdings" w:hAnsi="Wingdings" w:hint="default"/>
      </w:rPr>
    </w:lvl>
    <w:lvl w:ilvl="3" w:tplc="859E89A4">
      <w:start w:val="1"/>
      <w:numFmt w:val="bullet"/>
      <w:lvlText w:val=""/>
      <w:lvlJc w:val="left"/>
      <w:pPr>
        <w:ind w:left="2880" w:hanging="360"/>
      </w:pPr>
      <w:rPr>
        <w:rFonts w:ascii="Symbol" w:hAnsi="Symbol" w:hint="default"/>
      </w:rPr>
    </w:lvl>
    <w:lvl w:ilvl="4" w:tplc="D0E69222">
      <w:start w:val="1"/>
      <w:numFmt w:val="bullet"/>
      <w:lvlText w:val="o"/>
      <w:lvlJc w:val="left"/>
      <w:pPr>
        <w:ind w:left="3600" w:hanging="360"/>
      </w:pPr>
      <w:rPr>
        <w:rFonts w:ascii="Courier New" w:hAnsi="Courier New" w:hint="default"/>
      </w:rPr>
    </w:lvl>
    <w:lvl w:ilvl="5" w:tplc="B2AE419E">
      <w:start w:val="1"/>
      <w:numFmt w:val="bullet"/>
      <w:lvlText w:val=""/>
      <w:lvlJc w:val="left"/>
      <w:pPr>
        <w:ind w:left="4320" w:hanging="360"/>
      </w:pPr>
      <w:rPr>
        <w:rFonts w:ascii="Wingdings" w:hAnsi="Wingdings" w:hint="default"/>
      </w:rPr>
    </w:lvl>
    <w:lvl w:ilvl="6" w:tplc="D374B010">
      <w:start w:val="1"/>
      <w:numFmt w:val="bullet"/>
      <w:lvlText w:val=""/>
      <w:lvlJc w:val="left"/>
      <w:pPr>
        <w:ind w:left="5040" w:hanging="360"/>
      </w:pPr>
      <w:rPr>
        <w:rFonts w:ascii="Symbol" w:hAnsi="Symbol" w:hint="default"/>
      </w:rPr>
    </w:lvl>
    <w:lvl w:ilvl="7" w:tplc="D54C468E">
      <w:start w:val="1"/>
      <w:numFmt w:val="bullet"/>
      <w:lvlText w:val="o"/>
      <w:lvlJc w:val="left"/>
      <w:pPr>
        <w:ind w:left="5760" w:hanging="360"/>
      </w:pPr>
      <w:rPr>
        <w:rFonts w:ascii="Courier New" w:hAnsi="Courier New" w:hint="default"/>
      </w:rPr>
    </w:lvl>
    <w:lvl w:ilvl="8" w:tplc="2F66DF06">
      <w:start w:val="1"/>
      <w:numFmt w:val="bullet"/>
      <w:lvlText w:val=""/>
      <w:lvlJc w:val="left"/>
      <w:pPr>
        <w:ind w:left="6480" w:hanging="360"/>
      </w:pPr>
      <w:rPr>
        <w:rFonts w:ascii="Wingdings" w:hAnsi="Wingdings" w:hint="default"/>
      </w:rPr>
    </w:lvl>
  </w:abstractNum>
  <w:abstractNum w:abstractNumId="14" w15:restartNumberingAfterBreak="0">
    <w:nsid w:val="3446316C"/>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B559E1"/>
    <w:multiLevelType w:val="hybridMultilevel"/>
    <w:tmpl w:val="ABD22A7A"/>
    <w:lvl w:ilvl="0" w:tplc="C4DE00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346D7"/>
    <w:multiLevelType w:val="multilevel"/>
    <w:tmpl w:val="CBAC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DB5396"/>
    <w:multiLevelType w:val="multilevel"/>
    <w:tmpl w:val="B912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31D13"/>
    <w:multiLevelType w:val="hybridMultilevel"/>
    <w:tmpl w:val="AF6C793C"/>
    <w:lvl w:ilvl="0" w:tplc="41A6CC72">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279D4"/>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CC16A0"/>
    <w:multiLevelType w:val="hybridMultilevel"/>
    <w:tmpl w:val="6B66BBE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50830662"/>
    <w:multiLevelType w:val="hybridMultilevel"/>
    <w:tmpl w:val="EF927440"/>
    <w:lvl w:ilvl="0" w:tplc="B4024972">
      <w:start w:val="9"/>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22" w15:restartNumberingAfterBreak="0">
    <w:nsid w:val="5546383A"/>
    <w:multiLevelType w:val="hybridMultilevel"/>
    <w:tmpl w:val="CD1428B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619C5643"/>
    <w:multiLevelType w:val="hybridMultilevel"/>
    <w:tmpl w:val="A3DC9F0A"/>
    <w:lvl w:ilvl="0" w:tplc="E2463DEA">
      <w:start w:val="2"/>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4AA2C7B"/>
    <w:multiLevelType w:val="multilevel"/>
    <w:tmpl w:val="2FE4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160D9E"/>
    <w:multiLevelType w:val="hybridMultilevel"/>
    <w:tmpl w:val="847C0086"/>
    <w:lvl w:ilvl="0" w:tplc="0FF443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BBE2664"/>
    <w:multiLevelType w:val="hybridMultilevel"/>
    <w:tmpl w:val="195C290A"/>
    <w:lvl w:ilvl="0" w:tplc="9C3E9762">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FBE2795"/>
    <w:multiLevelType w:val="hybridMultilevel"/>
    <w:tmpl w:val="ABD22A7A"/>
    <w:lvl w:ilvl="0" w:tplc="C4DE00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235CDD"/>
    <w:multiLevelType w:val="multilevel"/>
    <w:tmpl w:val="8BBA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3C0624"/>
    <w:multiLevelType w:val="hybridMultilevel"/>
    <w:tmpl w:val="86BE86D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27410592">
    <w:abstractNumId w:val="13"/>
  </w:num>
  <w:num w:numId="2" w16cid:durableId="1393235759">
    <w:abstractNumId w:val="22"/>
  </w:num>
  <w:num w:numId="3" w16cid:durableId="109784106">
    <w:abstractNumId w:val="20"/>
  </w:num>
  <w:num w:numId="4" w16cid:durableId="1938519778">
    <w:abstractNumId w:val="5"/>
  </w:num>
  <w:num w:numId="5" w16cid:durableId="1895464227">
    <w:abstractNumId w:val="29"/>
  </w:num>
  <w:num w:numId="6" w16cid:durableId="1782141225">
    <w:abstractNumId w:val="19"/>
  </w:num>
  <w:num w:numId="7" w16cid:durableId="972827207">
    <w:abstractNumId w:val="4"/>
  </w:num>
  <w:num w:numId="8" w16cid:durableId="696587721">
    <w:abstractNumId w:val="15"/>
  </w:num>
  <w:num w:numId="9" w16cid:durableId="759178736">
    <w:abstractNumId w:val="12"/>
  </w:num>
  <w:num w:numId="10" w16cid:durableId="1995450560">
    <w:abstractNumId w:val="7"/>
  </w:num>
  <w:num w:numId="11" w16cid:durableId="572859875">
    <w:abstractNumId w:val="27"/>
  </w:num>
  <w:num w:numId="12" w16cid:durableId="1668170154">
    <w:abstractNumId w:val="18"/>
  </w:num>
  <w:num w:numId="13" w16cid:durableId="1738357237">
    <w:abstractNumId w:val="3"/>
  </w:num>
  <w:num w:numId="14" w16cid:durableId="1729105336">
    <w:abstractNumId w:val="2"/>
  </w:num>
  <w:num w:numId="15" w16cid:durableId="118844183">
    <w:abstractNumId w:val="6"/>
  </w:num>
  <w:num w:numId="16" w16cid:durableId="1481000031">
    <w:abstractNumId w:val="26"/>
  </w:num>
  <w:num w:numId="17" w16cid:durableId="20864920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688601">
    <w:abstractNumId w:val="23"/>
  </w:num>
  <w:num w:numId="19" w16cid:durableId="357044362">
    <w:abstractNumId w:val="21"/>
  </w:num>
  <w:num w:numId="20" w16cid:durableId="1106265248">
    <w:abstractNumId w:val="11"/>
  </w:num>
  <w:num w:numId="21" w16cid:durableId="1771700578">
    <w:abstractNumId w:val="14"/>
  </w:num>
  <w:num w:numId="22" w16cid:durableId="1412660172">
    <w:abstractNumId w:val="8"/>
  </w:num>
  <w:num w:numId="23" w16cid:durableId="1721250199">
    <w:abstractNumId w:val="1"/>
  </w:num>
  <w:num w:numId="24" w16cid:durableId="109590665">
    <w:abstractNumId w:val="25"/>
  </w:num>
  <w:num w:numId="25" w16cid:durableId="395128219">
    <w:abstractNumId w:val="26"/>
  </w:num>
  <w:num w:numId="26" w16cid:durableId="718743049">
    <w:abstractNumId w:val="17"/>
  </w:num>
  <w:num w:numId="27" w16cid:durableId="347411552">
    <w:abstractNumId w:val="24"/>
  </w:num>
  <w:num w:numId="28" w16cid:durableId="230776871">
    <w:abstractNumId w:val="16"/>
  </w:num>
  <w:num w:numId="29" w16cid:durableId="81948963">
    <w:abstractNumId w:val="0"/>
  </w:num>
  <w:num w:numId="30" w16cid:durableId="1543445333">
    <w:abstractNumId w:val="28"/>
  </w:num>
  <w:num w:numId="31" w16cid:durableId="1815558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40C"/>
    <w:rsid w:val="00000421"/>
    <w:rsid w:val="000005FE"/>
    <w:rsid w:val="00006BB8"/>
    <w:rsid w:val="00010694"/>
    <w:rsid w:val="00010D10"/>
    <w:rsid w:val="00011AF1"/>
    <w:rsid w:val="00013426"/>
    <w:rsid w:val="00023675"/>
    <w:rsid w:val="00026546"/>
    <w:rsid w:val="0003108B"/>
    <w:rsid w:val="00031CFE"/>
    <w:rsid w:val="00035333"/>
    <w:rsid w:val="00037AD1"/>
    <w:rsid w:val="000402FF"/>
    <w:rsid w:val="00043E67"/>
    <w:rsid w:val="00051C6B"/>
    <w:rsid w:val="0006477A"/>
    <w:rsid w:val="00067477"/>
    <w:rsid w:val="000740B4"/>
    <w:rsid w:val="00075F94"/>
    <w:rsid w:val="00076067"/>
    <w:rsid w:val="00076ECD"/>
    <w:rsid w:val="00080363"/>
    <w:rsid w:val="00081101"/>
    <w:rsid w:val="00086AEA"/>
    <w:rsid w:val="00090627"/>
    <w:rsid w:val="00093A6A"/>
    <w:rsid w:val="00093C62"/>
    <w:rsid w:val="00096F30"/>
    <w:rsid w:val="00097AEA"/>
    <w:rsid w:val="000A06CF"/>
    <w:rsid w:val="000A0D6D"/>
    <w:rsid w:val="000B4141"/>
    <w:rsid w:val="000B4654"/>
    <w:rsid w:val="000C4E22"/>
    <w:rsid w:val="000C535E"/>
    <w:rsid w:val="000D057B"/>
    <w:rsid w:val="000D14C1"/>
    <w:rsid w:val="000D2442"/>
    <w:rsid w:val="000E1686"/>
    <w:rsid w:val="000E2BF7"/>
    <w:rsid w:val="000E7281"/>
    <w:rsid w:val="000E7349"/>
    <w:rsid w:val="000F515A"/>
    <w:rsid w:val="00105653"/>
    <w:rsid w:val="001062EB"/>
    <w:rsid w:val="00106B8B"/>
    <w:rsid w:val="001070A6"/>
    <w:rsid w:val="00107A36"/>
    <w:rsid w:val="00111C19"/>
    <w:rsid w:val="00126EF7"/>
    <w:rsid w:val="001361E9"/>
    <w:rsid w:val="00140279"/>
    <w:rsid w:val="0014440F"/>
    <w:rsid w:val="00144C81"/>
    <w:rsid w:val="001450DA"/>
    <w:rsid w:val="00147348"/>
    <w:rsid w:val="0015008B"/>
    <w:rsid w:val="00153D8A"/>
    <w:rsid w:val="00154504"/>
    <w:rsid w:val="00157368"/>
    <w:rsid w:val="001600A5"/>
    <w:rsid w:val="001609D7"/>
    <w:rsid w:val="0016478F"/>
    <w:rsid w:val="00173BDA"/>
    <w:rsid w:val="0017545F"/>
    <w:rsid w:val="00176A62"/>
    <w:rsid w:val="00181BC0"/>
    <w:rsid w:val="00192882"/>
    <w:rsid w:val="00192969"/>
    <w:rsid w:val="0019626E"/>
    <w:rsid w:val="0019681A"/>
    <w:rsid w:val="00197391"/>
    <w:rsid w:val="001A2F9C"/>
    <w:rsid w:val="001A3665"/>
    <w:rsid w:val="001B461E"/>
    <w:rsid w:val="001C07AB"/>
    <w:rsid w:val="001C18EB"/>
    <w:rsid w:val="001C1FFB"/>
    <w:rsid w:val="001C2CBC"/>
    <w:rsid w:val="001C3C53"/>
    <w:rsid w:val="001C3F2D"/>
    <w:rsid w:val="001C4EC4"/>
    <w:rsid w:val="001D2826"/>
    <w:rsid w:val="001D3B92"/>
    <w:rsid w:val="001D52FA"/>
    <w:rsid w:val="001E081D"/>
    <w:rsid w:val="001E271C"/>
    <w:rsid w:val="001E2FE9"/>
    <w:rsid w:val="001E39F8"/>
    <w:rsid w:val="001E4154"/>
    <w:rsid w:val="001E4FC2"/>
    <w:rsid w:val="001E50E0"/>
    <w:rsid w:val="001E52CC"/>
    <w:rsid w:val="001F2FC1"/>
    <w:rsid w:val="001F49AD"/>
    <w:rsid w:val="00200B6A"/>
    <w:rsid w:val="00200E3B"/>
    <w:rsid w:val="00202AB9"/>
    <w:rsid w:val="00206507"/>
    <w:rsid w:val="00206B13"/>
    <w:rsid w:val="002108E0"/>
    <w:rsid w:val="00211484"/>
    <w:rsid w:val="00211BF8"/>
    <w:rsid w:val="00213303"/>
    <w:rsid w:val="00213923"/>
    <w:rsid w:val="00215768"/>
    <w:rsid w:val="0021652A"/>
    <w:rsid w:val="002209D4"/>
    <w:rsid w:val="002233AA"/>
    <w:rsid w:val="002358AB"/>
    <w:rsid w:val="0023680E"/>
    <w:rsid w:val="002442A2"/>
    <w:rsid w:val="00250083"/>
    <w:rsid w:val="00251468"/>
    <w:rsid w:val="00260191"/>
    <w:rsid w:val="002609CC"/>
    <w:rsid w:val="002614A4"/>
    <w:rsid w:val="00261DB3"/>
    <w:rsid w:val="0026347B"/>
    <w:rsid w:val="0026397B"/>
    <w:rsid w:val="00263C01"/>
    <w:rsid w:val="002643E0"/>
    <w:rsid w:val="00264569"/>
    <w:rsid w:val="002720F6"/>
    <w:rsid w:val="00272808"/>
    <w:rsid w:val="002748A9"/>
    <w:rsid w:val="00274DEF"/>
    <w:rsid w:val="00275070"/>
    <w:rsid w:val="002762C0"/>
    <w:rsid w:val="00276EC3"/>
    <w:rsid w:val="00281209"/>
    <w:rsid w:val="002872F3"/>
    <w:rsid w:val="00290113"/>
    <w:rsid w:val="00290FCD"/>
    <w:rsid w:val="00291497"/>
    <w:rsid w:val="002A2E63"/>
    <w:rsid w:val="002A721D"/>
    <w:rsid w:val="002B45D9"/>
    <w:rsid w:val="002B5AE5"/>
    <w:rsid w:val="002B5F08"/>
    <w:rsid w:val="002B6D4E"/>
    <w:rsid w:val="002D03A7"/>
    <w:rsid w:val="002D24BF"/>
    <w:rsid w:val="002D3A4E"/>
    <w:rsid w:val="002E02C3"/>
    <w:rsid w:val="002E0979"/>
    <w:rsid w:val="002E2A5B"/>
    <w:rsid w:val="002E43BB"/>
    <w:rsid w:val="002E49EB"/>
    <w:rsid w:val="002E6D4F"/>
    <w:rsid w:val="002F1FF1"/>
    <w:rsid w:val="002F46F0"/>
    <w:rsid w:val="00302373"/>
    <w:rsid w:val="00302AD3"/>
    <w:rsid w:val="00304EC3"/>
    <w:rsid w:val="00305318"/>
    <w:rsid w:val="00306973"/>
    <w:rsid w:val="00312050"/>
    <w:rsid w:val="003131DF"/>
    <w:rsid w:val="0031677D"/>
    <w:rsid w:val="003226AE"/>
    <w:rsid w:val="003257F1"/>
    <w:rsid w:val="00326BF5"/>
    <w:rsid w:val="00327F9D"/>
    <w:rsid w:val="00330F2C"/>
    <w:rsid w:val="00337E5F"/>
    <w:rsid w:val="0034254F"/>
    <w:rsid w:val="003446FD"/>
    <w:rsid w:val="003568B5"/>
    <w:rsid w:val="00362BD0"/>
    <w:rsid w:val="00365890"/>
    <w:rsid w:val="00370943"/>
    <w:rsid w:val="00380EA3"/>
    <w:rsid w:val="00382B16"/>
    <w:rsid w:val="00383D00"/>
    <w:rsid w:val="00394B29"/>
    <w:rsid w:val="003A1888"/>
    <w:rsid w:val="003A4F02"/>
    <w:rsid w:val="003A531A"/>
    <w:rsid w:val="003A5FFE"/>
    <w:rsid w:val="003B3D0A"/>
    <w:rsid w:val="003B4102"/>
    <w:rsid w:val="003B4EDB"/>
    <w:rsid w:val="003C15B9"/>
    <w:rsid w:val="003C288B"/>
    <w:rsid w:val="003C476A"/>
    <w:rsid w:val="003C5CD5"/>
    <w:rsid w:val="003C7D6A"/>
    <w:rsid w:val="003D3BB6"/>
    <w:rsid w:val="003D3D44"/>
    <w:rsid w:val="003D55E9"/>
    <w:rsid w:val="003E710E"/>
    <w:rsid w:val="003F06FB"/>
    <w:rsid w:val="003F4F74"/>
    <w:rsid w:val="003F5643"/>
    <w:rsid w:val="00401D5A"/>
    <w:rsid w:val="00402AC3"/>
    <w:rsid w:val="00404684"/>
    <w:rsid w:val="00404C86"/>
    <w:rsid w:val="00406512"/>
    <w:rsid w:val="004117DB"/>
    <w:rsid w:val="00412071"/>
    <w:rsid w:val="00412297"/>
    <w:rsid w:val="00413B93"/>
    <w:rsid w:val="0041584B"/>
    <w:rsid w:val="00421909"/>
    <w:rsid w:val="004232E7"/>
    <w:rsid w:val="004236C1"/>
    <w:rsid w:val="0042462E"/>
    <w:rsid w:val="004254E9"/>
    <w:rsid w:val="004311DD"/>
    <w:rsid w:val="004316D7"/>
    <w:rsid w:val="0043317A"/>
    <w:rsid w:val="0043335C"/>
    <w:rsid w:val="00435639"/>
    <w:rsid w:val="00440770"/>
    <w:rsid w:val="00443F28"/>
    <w:rsid w:val="00445A01"/>
    <w:rsid w:val="00447005"/>
    <w:rsid w:val="0044780B"/>
    <w:rsid w:val="00451119"/>
    <w:rsid w:val="004518E2"/>
    <w:rsid w:val="00453D9D"/>
    <w:rsid w:val="00453E80"/>
    <w:rsid w:val="00455047"/>
    <w:rsid w:val="00455330"/>
    <w:rsid w:val="00470659"/>
    <w:rsid w:val="00471375"/>
    <w:rsid w:val="00471392"/>
    <w:rsid w:val="004715F0"/>
    <w:rsid w:val="00472D45"/>
    <w:rsid w:val="00474CDA"/>
    <w:rsid w:val="00476C3C"/>
    <w:rsid w:val="00477348"/>
    <w:rsid w:val="004778D4"/>
    <w:rsid w:val="004858A7"/>
    <w:rsid w:val="004969DD"/>
    <w:rsid w:val="00497874"/>
    <w:rsid w:val="00497CF7"/>
    <w:rsid w:val="004A132D"/>
    <w:rsid w:val="004A1558"/>
    <w:rsid w:val="004A3C5B"/>
    <w:rsid w:val="004A463D"/>
    <w:rsid w:val="004B0A24"/>
    <w:rsid w:val="004B0E4F"/>
    <w:rsid w:val="004B1787"/>
    <w:rsid w:val="004C1459"/>
    <w:rsid w:val="004C1859"/>
    <w:rsid w:val="004C1EF3"/>
    <w:rsid w:val="004C380F"/>
    <w:rsid w:val="004C6562"/>
    <w:rsid w:val="004D0899"/>
    <w:rsid w:val="004D55CB"/>
    <w:rsid w:val="004D67BA"/>
    <w:rsid w:val="004D6DA3"/>
    <w:rsid w:val="004D77B4"/>
    <w:rsid w:val="004E3D52"/>
    <w:rsid w:val="004E4C87"/>
    <w:rsid w:val="004E6464"/>
    <w:rsid w:val="004E6E21"/>
    <w:rsid w:val="004F2944"/>
    <w:rsid w:val="004F317B"/>
    <w:rsid w:val="004F4616"/>
    <w:rsid w:val="004F5002"/>
    <w:rsid w:val="004F7E1A"/>
    <w:rsid w:val="005007A5"/>
    <w:rsid w:val="00505009"/>
    <w:rsid w:val="00506758"/>
    <w:rsid w:val="00506BA4"/>
    <w:rsid w:val="00510C5C"/>
    <w:rsid w:val="00520EDF"/>
    <w:rsid w:val="0052167C"/>
    <w:rsid w:val="005236F7"/>
    <w:rsid w:val="00523ADE"/>
    <w:rsid w:val="0052772D"/>
    <w:rsid w:val="00532425"/>
    <w:rsid w:val="0053426A"/>
    <w:rsid w:val="00540942"/>
    <w:rsid w:val="00541486"/>
    <w:rsid w:val="0054194F"/>
    <w:rsid w:val="005422C3"/>
    <w:rsid w:val="005458C1"/>
    <w:rsid w:val="0054681B"/>
    <w:rsid w:val="005512E0"/>
    <w:rsid w:val="00551B57"/>
    <w:rsid w:val="00551BD2"/>
    <w:rsid w:val="00553273"/>
    <w:rsid w:val="00554205"/>
    <w:rsid w:val="005543C0"/>
    <w:rsid w:val="00556CF7"/>
    <w:rsid w:val="005756C9"/>
    <w:rsid w:val="00585C4E"/>
    <w:rsid w:val="00585F5D"/>
    <w:rsid w:val="00586244"/>
    <w:rsid w:val="0059050A"/>
    <w:rsid w:val="00591FDE"/>
    <w:rsid w:val="00593141"/>
    <w:rsid w:val="00593479"/>
    <w:rsid w:val="005A0596"/>
    <w:rsid w:val="005A3B35"/>
    <w:rsid w:val="005A7089"/>
    <w:rsid w:val="005B1E3F"/>
    <w:rsid w:val="005B49CF"/>
    <w:rsid w:val="005C38A0"/>
    <w:rsid w:val="005C5A67"/>
    <w:rsid w:val="005C5FE6"/>
    <w:rsid w:val="005C641E"/>
    <w:rsid w:val="005D36F6"/>
    <w:rsid w:val="005E3E8E"/>
    <w:rsid w:val="005E6FE3"/>
    <w:rsid w:val="005F1DFE"/>
    <w:rsid w:val="005F7231"/>
    <w:rsid w:val="006133B8"/>
    <w:rsid w:val="00613D2F"/>
    <w:rsid w:val="00614D42"/>
    <w:rsid w:val="0061541A"/>
    <w:rsid w:val="006206C5"/>
    <w:rsid w:val="00620CE7"/>
    <w:rsid w:val="0062545E"/>
    <w:rsid w:val="00635F2D"/>
    <w:rsid w:val="00636171"/>
    <w:rsid w:val="00636A8C"/>
    <w:rsid w:val="006412C9"/>
    <w:rsid w:val="006421AE"/>
    <w:rsid w:val="00651CED"/>
    <w:rsid w:val="00653135"/>
    <w:rsid w:val="00660EFA"/>
    <w:rsid w:val="006702B4"/>
    <w:rsid w:val="0067108C"/>
    <w:rsid w:val="006938E7"/>
    <w:rsid w:val="00696674"/>
    <w:rsid w:val="006A3C05"/>
    <w:rsid w:val="006A3C5B"/>
    <w:rsid w:val="006A3FD8"/>
    <w:rsid w:val="006A405F"/>
    <w:rsid w:val="006A62E3"/>
    <w:rsid w:val="006B3646"/>
    <w:rsid w:val="006B3870"/>
    <w:rsid w:val="006B438C"/>
    <w:rsid w:val="006B5562"/>
    <w:rsid w:val="006C5782"/>
    <w:rsid w:val="006D14BD"/>
    <w:rsid w:val="006D3E68"/>
    <w:rsid w:val="006D5932"/>
    <w:rsid w:val="006E0406"/>
    <w:rsid w:val="006F1A16"/>
    <w:rsid w:val="006F5AF1"/>
    <w:rsid w:val="00710162"/>
    <w:rsid w:val="007114CB"/>
    <w:rsid w:val="00711F49"/>
    <w:rsid w:val="00714991"/>
    <w:rsid w:val="00725F4E"/>
    <w:rsid w:val="00732A2C"/>
    <w:rsid w:val="00732F20"/>
    <w:rsid w:val="00736AE3"/>
    <w:rsid w:val="00737D84"/>
    <w:rsid w:val="007449FD"/>
    <w:rsid w:val="00744C7D"/>
    <w:rsid w:val="007451A2"/>
    <w:rsid w:val="00754611"/>
    <w:rsid w:val="007561F7"/>
    <w:rsid w:val="00761BFA"/>
    <w:rsid w:val="007648F1"/>
    <w:rsid w:val="00766287"/>
    <w:rsid w:val="0077089E"/>
    <w:rsid w:val="00771BAB"/>
    <w:rsid w:val="00774598"/>
    <w:rsid w:val="0078121C"/>
    <w:rsid w:val="00781A71"/>
    <w:rsid w:val="00783011"/>
    <w:rsid w:val="0078714C"/>
    <w:rsid w:val="00787B38"/>
    <w:rsid w:val="0079101A"/>
    <w:rsid w:val="007956F6"/>
    <w:rsid w:val="0079764B"/>
    <w:rsid w:val="007A323D"/>
    <w:rsid w:val="007A5905"/>
    <w:rsid w:val="007B01D4"/>
    <w:rsid w:val="007B0F13"/>
    <w:rsid w:val="007B3341"/>
    <w:rsid w:val="007B7E7B"/>
    <w:rsid w:val="007C057B"/>
    <w:rsid w:val="007C12ED"/>
    <w:rsid w:val="007C45F8"/>
    <w:rsid w:val="007D304D"/>
    <w:rsid w:val="007D39A6"/>
    <w:rsid w:val="007D3EF1"/>
    <w:rsid w:val="007D44FE"/>
    <w:rsid w:val="007D6FD6"/>
    <w:rsid w:val="007E23DF"/>
    <w:rsid w:val="007E252A"/>
    <w:rsid w:val="007E2869"/>
    <w:rsid w:val="007E61FE"/>
    <w:rsid w:val="007F0218"/>
    <w:rsid w:val="007F1494"/>
    <w:rsid w:val="007F26D5"/>
    <w:rsid w:val="007F3567"/>
    <w:rsid w:val="007F422C"/>
    <w:rsid w:val="007F5601"/>
    <w:rsid w:val="007F5A92"/>
    <w:rsid w:val="00806E76"/>
    <w:rsid w:val="00811168"/>
    <w:rsid w:val="0081316A"/>
    <w:rsid w:val="00825085"/>
    <w:rsid w:val="00825A2D"/>
    <w:rsid w:val="00825C62"/>
    <w:rsid w:val="008319EB"/>
    <w:rsid w:val="00831E4D"/>
    <w:rsid w:val="008371EF"/>
    <w:rsid w:val="00842F78"/>
    <w:rsid w:val="00843580"/>
    <w:rsid w:val="008455ED"/>
    <w:rsid w:val="00847874"/>
    <w:rsid w:val="0085391B"/>
    <w:rsid w:val="00853DE0"/>
    <w:rsid w:val="00853F77"/>
    <w:rsid w:val="008540A7"/>
    <w:rsid w:val="0085444F"/>
    <w:rsid w:val="00864683"/>
    <w:rsid w:val="00866AB6"/>
    <w:rsid w:val="00867AA7"/>
    <w:rsid w:val="008738CA"/>
    <w:rsid w:val="00874AED"/>
    <w:rsid w:val="00877744"/>
    <w:rsid w:val="00895872"/>
    <w:rsid w:val="008A4672"/>
    <w:rsid w:val="008A4F96"/>
    <w:rsid w:val="008A7B1D"/>
    <w:rsid w:val="008B48C6"/>
    <w:rsid w:val="008B788B"/>
    <w:rsid w:val="008B7CBC"/>
    <w:rsid w:val="008C0638"/>
    <w:rsid w:val="008C245C"/>
    <w:rsid w:val="008C4FDD"/>
    <w:rsid w:val="008C5E8F"/>
    <w:rsid w:val="008D1DA1"/>
    <w:rsid w:val="008D253E"/>
    <w:rsid w:val="008D3D5C"/>
    <w:rsid w:val="008D54B1"/>
    <w:rsid w:val="008E7AA4"/>
    <w:rsid w:val="008F40B9"/>
    <w:rsid w:val="008F5C4E"/>
    <w:rsid w:val="00900503"/>
    <w:rsid w:val="00900A72"/>
    <w:rsid w:val="00901415"/>
    <w:rsid w:val="0090493D"/>
    <w:rsid w:val="0090543A"/>
    <w:rsid w:val="00912BA5"/>
    <w:rsid w:val="00917B6C"/>
    <w:rsid w:val="00920C7E"/>
    <w:rsid w:val="009232D1"/>
    <w:rsid w:val="0092441D"/>
    <w:rsid w:val="00927290"/>
    <w:rsid w:val="00931FD6"/>
    <w:rsid w:val="00936C64"/>
    <w:rsid w:val="00937804"/>
    <w:rsid w:val="00944ABE"/>
    <w:rsid w:val="00947149"/>
    <w:rsid w:val="009529C8"/>
    <w:rsid w:val="00956802"/>
    <w:rsid w:val="00957101"/>
    <w:rsid w:val="009619A7"/>
    <w:rsid w:val="00966A10"/>
    <w:rsid w:val="00970FD6"/>
    <w:rsid w:val="00972D41"/>
    <w:rsid w:val="00972E8B"/>
    <w:rsid w:val="00973D3A"/>
    <w:rsid w:val="0098702A"/>
    <w:rsid w:val="00991EB3"/>
    <w:rsid w:val="00992B62"/>
    <w:rsid w:val="00992D49"/>
    <w:rsid w:val="009A17A1"/>
    <w:rsid w:val="009A1B7D"/>
    <w:rsid w:val="009A1D7D"/>
    <w:rsid w:val="009B1385"/>
    <w:rsid w:val="009B4252"/>
    <w:rsid w:val="009B6C8B"/>
    <w:rsid w:val="009C0304"/>
    <w:rsid w:val="009C3AF3"/>
    <w:rsid w:val="009C6AEF"/>
    <w:rsid w:val="009D3490"/>
    <w:rsid w:val="009D48AD"/>
    <w:rsid w:val="009E2636"/>
    <w:rsid w:val="009E3158"/>
    <w:rsid w:val="009E512B"/>
    <w:rsid w:val="009E675B"/>
    <w:rsid w:val="009F26C6"/>
    <w:rsid w:val="009F3E63"/>
    <w:rsid w:val="009F5735"/>
    <w:rsid w:val="009F6828"/>
    <w:rsid w:val="009F7952"/>
    <w:rsid w:val="00A02AFD"/>
    <w:rsid w:val="00A11B85"/>
    <w:rsid w:val="00A138D5"/>
    <w:rsid w:val="00A23E4A"/>
    <w:rsid w:val="00A2451B"/>
    <w:rsid w:val="00A24FF3"/>
    <w:rsid w:val="00A27CCE"/>
    <w:rsid w:val="00A53FD5"/>
    <w:rsid w:val="00A54AA5"/>
    <w:rsid w:val="00A559AD"/>
    <w:rsid w:val="00A57B66"/>
    <w:rsid w:val="00A60915"/>
    <w:rsid w:val="00A629DD"/>
    <w:rsid w:val="00A65AD2"/>
    <w:rsid w:val="00A65F0C"/>
    <w:rsid w:val="00A66A8C"/>
    <w:rsid w:val="00A725A5"/>
    <w:rsid w:val="00A774FB"/>
    <w:rsid w:val="00A8141D"/>
    <w:rsid w:val="00A84E48"/>
    <w:rsid w:val="00A85A7E"/>
    <w:rsid w:val="00A90267"/>
    <w:rsid w:val="00A92BA5"/>
    <w:rsid w:val="00A938C1"/>
    <w:rsid w:val="00A93919"/>
    <w:rsid w:val="00AA1BA3"/>
    <w:rsid w:val="00AA2042"/>
    <w:rsid w:val="00AA3F14"/>
    <w:rsid w:val="00AA5291"/>
    <w:rsid w:val="00AB15F0"/>
    <w:rsid w:val="00AB2163"/>
    <w:rsid w:val="00AB5774"/>
    <w:rsid w:val="00AC0795"/>
    <w:rsid w:val="00AC0818"/>
    <w:rsid w:val="00AC2446"/>
    <w:rsid w:val="00AC3AFB"/>
    <w:rsid w:val="00AC46B9"/>
    <w:rsid w:val="00AC71FF"/>
    <w:rsid w:val="00AD13E4"/>
    <w:rsid w:val="00AD5861"/>
    <w:rsid w:val="00AD7095"/>
    <w:rsid w:val="00AE00E6"/>
    <w:rsid w:val="00AE05EA"/>
    <w:rsid w:val="00AE6E94"/>
    <w:rsid w:val="00AE7A4D"/>
    <w:rsid w:val="00AF242A"/>
    <w:rsid w:val="00AF520E"/>
    <w:rsid w:val="00AF6DD6"/>
    <w:rsid w:val="00AF7003"/>
    <w:rsid w:val="00B01A84"/>
    <w:rsid w:val="00B10F17"/>
    <w:rsid w:val="00B11DD1"/>
    <w:rsid w:val="00B2018B"/>
    <w:rsid w:val="00B20B3E"/>
    <w:rsid w:val="00B22E54"/>
    <w:rsid w:val="00B2343F"/>
    <w:rsid w:val="00B243E2"/>
    <w:rsid w:val="00B2498D"/>
    <w:rsid w:val="00B26500"/>
    <w:rsid w:val="00B27010"/>
    <w:rsid w:val="00B323D3"/>
    <w:rsid w:val="00B3301D"/>
    <w:rsid w:val="00B349D5"/>
    <w:rsid w:val="00B35C89"/>
    <w:rsid w:val="00B36033"/>
    <w:rsid w:val="00B449D4"/>
    <w:rsid w:val="00B552C0"/>
    <w:rsid w:val="00B556FB"/>
    <w:rsid w:val="00B55F43"/>
    <w:rsid w:val="00B57437"/>
    <w:rsid w:val="00B639CC"/>
    <w:rsid w:val="00B67DC7"/>
    <w:rsid w:val="00B7219E"/>
    <w:rsid w:val="00B72559"/>
    <w:rsid w:val="00B741D6"/>
    <w:rsid w:val="00B7474C"/>
    <w:rsid w:val="00B75BFC"/>
    <w:rsid w:val="00B84EC7"/>
    <w:rsid w:val="00B8749D"/>
    <w:rsid w:val="00B87682"/>
    <w:rsid w:val="00B93347"/>
    <w:rsid w:val="00B94175"/>
    <w:rsid w:val="00B94A5B"/>
    <w:rsid w:val="00B94DBB"/>
    <w:rsid w:val="00B96F97"/>
    <w:rsid w:val="00BA1F15"/>
    <w:rsid w:val="00BA6EAA"/>
    <w:rsid w:val="00BA740C"/>
    <w:rsid w:val="00BB2080"/>
    <w:rsid w:val="00BB4E7F"/>
    <w:rsid w:val="00BB516E"/>
    <w:rsid w:val="00BB54A4"/>
    <w:rsid w:val="00BC317A"/>
    <w:rsid w:val="00BC48E5"/>
    <w:rsid w:val="00BC5118"/>
    <w:rsid w:val="00BD0776"/>
    <w:rsid w:val="00BD4DA7"/>
    <w:rsid w:val="00BD50BA"/>
    <w:rsid w:val="00BE57ED"/>
    <w:rsid w:val="00BE5A21"/>
    <w:rsid w:val="00BF1B7E"/>
    <w:rsid w:val="00BF2A1E"/>
    <w:rsid w:val="00BF3325"/>
    <w:rsid w:val="00BF4170"/>
    <w:rsid w:val="00C0277A"/>
    <w:rsid w:val="00C03294"/>
    <w:rsid w:val="00C12B76"/>
    <w:rsid w:val="00C138B7"/>
    <w:rsid w:val="00C20594"/>
    <w:rsid w:val="00C213CE"/>
    <w:rsid w:val="00C21AA4"/>
    <w:rsid w:val="00C2231F"/>
    <w:rsid w:val="00C226FF"/>
    <w:rsid w:val="00C22718"/>
    <w:rsid w:val="00C235BC"/>
    <w:rsid w:val="00C27B19"/>
    <w:rsid w:val="00C30A48"/>
    <w:rsid w:val="00C32D3D"/>
    <w:rsid w:val="00C3323C"/>
    <w:rsid w:val="00C3463E"/>
    <w:rsid w:val="00C35793"/>
    <w:rsid w:val="00C41558"/>
    <w:rsid w:val="00C42F01"/>
    <w:rsid w:val="00C43A43"/>
    <w:rsid w:val="00C44E13"/>
    <w:rsid w:val="00C51AF8"/>
    <w:rsid w:val="00C553EA"/>
    <w:rsid w:val="00C5648A"/>
    <w:rsid w:val="00C57C2C"/>
    <w:rsid w:val="00C64081"/>
    <w:rsid w:val="00C6461F"/>
    <w:rsid w:val="00C64626"/>
    <w:rsid w:val="00C71348"/>
    <w:rsid w:val="00C73412"/>
    <w:rsid w:val="00C75423"/>
    <w:rsid w:val="00C76408"/>
    <w:rsid w:val="00C801C0"/>
    <w:rsid w:val="00C81868"/>
    <w:rsid w:val="00C81F80"/>
    <w:rsid w:val="00C82248"/>
    <w:rsid w:val="00C84354"/>
    <w:rsid w:val="00C90EF0"/>
    <w:rsid w:val="00C94CD4"/>
    <w:rsid w:val="00C95D05"/>
    <w:rsid w:val="00C95DB6"/>
    <w:rsid w:val="00C96070"/>
    <w:rsid w:val="00C9614A"/>
    <w:rsid w:val="00C9713E"/>
    <w:rsid w:val="00CA0495"/>
    <w:rsid w:val="00CA1346"/>
    <w:rsid w:val="00CA135E"/>
    <w:rsid w:val="00CA1843"/>
    <w:rsid w:val="00CA2170"/>
    <w:rsid w:val="00CB1007"/>
    <w:rsid w:val="00CB16D4"/>
    <w:rsid w:val="00CB1AB3"/>
    <w:rsid w:val="00CB34C0"/>
    <w:rsid w:val="00CB44BB"/>
    <w:rsid w:val="00CB6869"/>
    <w:rsid w:val="00CD19F5"/>
    <w:rsid w:val="00CD2711"/>
    <w:rsid w:val="00CD5247"/>
    <w:rsid w:val="00CE1CEA"/>
    <w:rsid w:val="00CE43DB"/>
    <w:rsid w:val="00CE52D4"/>
    <w:rsid w:val="00CE7317"/>
    <w:rsid w:val="00D00E21"/>
    <w:rsid w:val="00D02E74"/>
    <w:rsid w:val="00D04365"/>
    <w:rsid w:val="00D04CDD"/>
    <w:rsid w:val="00D10281"/>
    <w:rsid w:val="00D17945"/>
    <w:rsid w:val="00D21B49"/>
    <w:rsid w:val="00D2447B"/>
    <w:rsid w:val="00D24E1C"/>
    <w:rsid w:val="00D275FD"/>
    <w:rsid w:val="00D277F8"/>
    <w:rsid w:val="00D32605"/>
    <w:rsid w:val="00D32A44"/>
    <w:rsid w:val="00D35A81"/>
    <w:rsid w:val="00D37E1B"/>
    <w:rsid w:val="00D44BDC"/>
    <w:rsid w:val="00D47505"/>
    <w:rsid w:val="00D51C30"/>
    <w:rsid w:val="00D53D00"/>
    <w:rsid w:val="00D60BA3"/>
    <w:rsid w:val="00D630C9"/>
    <w:rsid w:val="00D63A95"/>
    <w:rsid w:val="00D65682"/>
    <w:rsid w:val="00D65BFE"/>
    <w:rsid w:val="00D67129"/>
    <w:rsid w:val="00D72649"/>
    <w:rsid w:val="00D731FF"/>
    <w:rsid w:val="00D73738"/>
    <w:rsid w:val="00D85139"/>
    <w:rsid w:val="00D85B92"/>
    <w:rsid w:val="00D86D29"/>
    <w:rsid w:val="00D875B5"/>
    <w:rsid w:val="00D87BEE"/>
    <w:rsid w:val="00D9186E"/>
    <w:rsid w:val="00D93AAE"/>
    <w:rsid w:val="00DA082B"/>
    <w:rsid w:val="00DA0952"/>
    <w:rsid w:val="00DA0EF6"/>
    <w:rsid w:val="00DA2436"/>
    <w:rsid w:val="00DA26A3"/>
    <w:rsid w:val="00DA3506"/>
    <w:rsid w:val="00DA6080"/>
    <w:rsid w:val="00DB0875"/>
    <w:rsid w:val="00DB0C33"/>
    <w:rsid w:val="00DB1032"/>
    <w:rsid w:val="00DB1487"/>
    <w:rsid w:val="00DB170F"/>
    <w:rsid w:val="00DB2AC7"/>
    <w:rsid w:val="00DC05A8"/>
    <w:rsid w:val="00DC22A5"/>
    <w:rsid w:val="00DC3AC4"/>
    <w:rsid w:val="00DD00EC"/>
    <w:rsid w:val="00DD3411"/>
    <w:rsid w:val="00DD4791"/>
    <w:rsid w:val="00DD585F"/>
    <w:rsid w:val="00DD5E79"/>
    <w:rsid w:val="00DE12A9"/>
    <w:rsid w:val="00DE1603"/>
    <w:rsid w:val="00DE1C41"/>
    <w:rsid w:val="00DE348F"/>
    <w:rsid w:val="00DE3D0A"/>
    <w:rsid w:val="00DE5504"/>
    <w:rsid w:val="00DE5CA9"/>
    <w:rsid w:val="00DF22B3"/>
    <w:rsid w:val="00DF2669"/>
    <w:rsid w:val="00DF334C"/>
    <w:rsid w:val="00DF3655"/>
    <w:rsid w:val="00DF4109"/>
    <w:rsid w:val="00E0333D"/>
    <w:rsid w:val="00E03690"/>
    <w:rsid w:val="00E0710E"/>
    <w:rsid w:val="00E10345"/>
    <w:rsid w:val="00E1111C"/>
    <w:rsid w:val="00E11FE3"/>
    <w:rsid w:val="00E1392C"/>
    <w:rsid w:val="00E16994"/>
    <w:rsid w:val="00E17BB1"/>
    <w:rsid w:val="00E208E0"/>
    <w:rsid w:val="00E220A0"/>
    <w:rsid w:val="00E32022"/>
    <w:rsid w:val="00E33B4F"/>
    <w:rsid w:val="00E426A9"/>
    <w:rsid w:val="00E477E1"/>
    <w:rsid w:val="00E47D6E"/>
    <w:rsid w:val="00E54D26"/>
    <w:rsid w:val="00E65920"/>
    <w:rsid w:val="00E6638B"/>
    <w:rsid w:val="00E66FF3"/>
    <w:rsid w:val="00E72EDF"/>
    <w:rsid w:val="00E74938"/>
    <w:rsid w:val="00E76680"/>
    <w:rsid w:val="00E767F0"/>
    <w:rsid w:val="00E77028"/>
    <w:rsid w:val="00E81CB8"/>
    <w:rsid w:val="00E828BA"/>
    <w:rsid w:val="00E86B5F"/>
    <w:rsid w:val="00E8708F"/>
    <w:rsid w:val="00E91575"/>
    <w:rsid w:val="00E92722"/>
    <w:rsid w:val="00EA10E0"/>
    <w:rsid w:val="00EA117B"/>
    <w:rsid w:val="00EA1A9C"/>
    <w:rsid w:val="00EA7ADA"/>
    <w:rsid w:val="00EB051D"/>
    <w:rsid w:val="00EB1E24"/>
    <w:rsid w:val="00EB2283"/>
    <w:rsid w:val="00EB316E"/>
    <w:rsid w:val="00EB6BBD"/>
    <w:rsid w:val="00EC6091"/>
    <w:rsid w:val="00EC7B5E"/>
    <w:rsid w:val="00ED02A6"/>
    <w:rsid w:val="00ED54C1"/>
    <w:rsid w:val="00EE180E"/>
    <w:rsid w:val="00EF05D3"/>
    <w:rsid w:val="00EF24FA"/>
    <w:rsid w:val="00EF2961"/>
    <w:rsid w:val="00EF6E97"/>
    <w:rsid w:val="00F043B2"/>
    <w:rsid w:val="00F104F8"/>
    <w:rsid w:val="00F12A0C"/>
    <w:rsid w:val="00F12BB2"/>
    <w:rsid w:val="00F16ABA"/>
    <w:rsid w:val="00F17AB2"/>
    <w:rsid w:val="00F24504"/>
    <w:rsid w:val="00F249E1"/>
    <w:rsid w:val="00F2504D"/>
    <w:rsid w:val="00F25169"/>
    <w:rsid w:val="00F25706"/>
    <w:rsid w:val="00F27287"/>
    <w:rsid w:val="00F27C9D"/>
    <w:rsid w:val="00F32870"/>
    <w:rsid w:val="00F34E12"/>
    <w:rsid w:val="00F34F2F"/>
    <w:rsid w:val="00F43437"/>
    <w:rsid w:val="00F4415C"/>
    <w:rsid w:val="00F5039E"/>
    <w:rsid w:val="00F51D9C"/>
    <w:rsid w:val="00F551B5"/>
    <w:rsid w:val="00F55975"/>
    <w:rsid w:val="00F57AD1"/>
    <w:rsid w:val="00F61180"/>
    <w:rsid w:val="00F6189C"/>
    <w:rsid w:val="00F618A8"/>
    <w:rsid w:val="00F61E4D"/>
    <w:rsid w:val="00F66CBC"/>
    <w:rsid w:val="00F72949"/>
    <w:rsid w:val="00F73225"/>
    <w:rsid w:val="00F75AC6"/>
    <w:rsid w:val="00F75C15"/>
    <w:rsid w:val="00F77024"/>
    <w:rsid w:val="00F77652"/>
    <w:rsid w:val="00F93AAC"/>
    <w:rsid w:val="00F94E13"/>
    <w:rsid w:val="00F96EB1"/>
    <w:rsid w:val="00FA140C"/>
    <w:rsid w:val="00FA1A84"/>
    <w:rsid w:val="00FB311E"/>
    <w:rsid w:val="00FC0CBD"/>
    <w:rsid w:val="00FC151B"/>
    <w:rsid w:val="00FC3DD5"/>
    <w:rsid w:val="00FD0887"/>
    <w:rsid w:val="00FD1703"/>
    <w:rsid w:val="00FD565F"/>
    <w:rsid w:val="00FE06B7"/>
    <w:rsid w:val="00FE21D8"/>
    <w:rsid w:val="00FE475D"/>
    <w:rsid w:val="00FE5D95"/>
    <w:rsid w:val="00FE62E1"/>
    <w:rsid w:val="00FF15DC"/>
    <w:rsid w:val="00FF1905"/>
    <w:rsid w:val="00FF3537"/>
    <w:rsid w:val="00FF43B9"/>
    <w:rsid w:val="00FF607A"/>
    <w:rsid w:val="01966771"/>
    <w:rsid w:val="023E74DF"/>
    <w:rsid w:val="0332B2A4"/>
    <w:rsid w:val="041E8811"/>
    <w:rsid w:val="04CE0833"/>
    <w:rsid w:val="052BA537"/>
    <w:rsid w:val="06C77598"/>
    <w:rsid w:val="0700C159"/>
    <w:rsid w:val="08F1F934"/>
    <w:rsid w:val="09FF165A"/>
    <w:rsid w:val="0B2991F9"/>
    <w:rsid w:val="0BD5D42B"/>
    <w:rsid w:val="0C928CA0"/>
    <w:rsid w:val="0F0433FC"/>
    <w:rsid w:val="0F52CD00"/>
    <w:rsid w:val="10160F98"/>
    <w:rsid w:val="111316E0"/>
    <w:rsid w:val="12408228"/>
    <w:rsid w:val="158D891E"/>
    <w:rsid w:val="16539BCF"/>
    <w:rsid w:val="175B11C6"/>
    <w:rsid w:val="1A915A18"/>
    <w:rsid w:val="1A92B288"/>
    <w:rsid w:val="1CD50ADB"/>
    <w:rsid w:val="1CD61585"/>
    <w:rsid w:val="1F7F4C08"/>
    <w:rsid w:val="214EEFE5"/>
    <w:rsid w:val="2253674D"/>
    <w:rsid w:val="23918760"/>
    <w:rsid w:val="249842DC"/>
    <w:rsid w:val="2684E551"/>
    <w:rsid w:val="27C4C2B2"/>
    <w:rsid w:val="2E8BC29C"/>
    <w:rsid w:val="2E93740E"/>
    <w:rsid w:val="2F4FE576"/>
    <w:rsid w:val="2FE1572D"/>
    <w:rsid w:val="30DC0A8C"/>
    <w:rsid w:val="31799BB9"/>
    <w:rsid w:val="3267F700"/>
    <w:rsid w:val="32BBD5BD"/>
    <w:rsid w:val="3499FA7B"/>
    <w:rsid w:val="359425A5"/>
    <w:rsid w:val="3759D567"/>
    <w:rsid w:val="37755535"/>
    <w:rsid w:val="3861F3F0"/>
    <w:rsid w:val="3B9994B2"/>
    <w:rsid w:val="3C0B63BF"/>
    <w:rsid w:val="3CA6B1D8"/>
    <w:rsid w:val="3DC8E12E"/>
    <w:rsid w:val="3FC4F867"/>
    <w:rsid w:val="406D05D5"/>
    <w:rsid w:val="416B3E34"/>
    <w:rsid w:val="41F8EC52"/>
    <w:rsid w:val="4248EFF6"/>
    <w:rsid w:val="42716797"/>
    <w:rsid w:val="446F3C70"/>
    <w:rsid w:val="4683EE07"/>
    <w:rsid w:val="47E506D9"/>
    <w:rsid w:val="4867156F"/>
    <w:rsid w:val="4A1B5ACF"/>
    <w:rsid w:val="4B2D6763"/>
    <w:rsid w:val="4D77BD11"/>
    <w:rsid w:val="4DC7F9FD"/>
    <w:rsid w:val="4ED2C7EB"/>
    <w:rsid w:val="506BA06C"/>
    <w:rsid w:val="5147368E"/>
    <w:rsid w:val="5278CDC6"/>
    <w:rsid w:val="538B7D6F"/>
    <w:rsid w:val="53C2B7E7"/>
    <w:rsid w:val="561771D0"/>
    <w:rsid w:val="569FD34D"/>
    <w:rsid w:val="592C96FA"/>
    <w:rsid w:val="5B311C82"/>
    <w:rsid w:val="5EBE23DA"/>
    <w:rsid w:val="5FAE4CDD"/>
    <w:rsid w:val="64D13F4B"/>
    <w:rsid w:val="6544C636"/>
    <w:rsid w:val="6562F669"/>
    <w:rsid w:val="66F8F340"/>
    <w:rsid w:val="66FEC6CA"/>
    <w:rsid w:val="677930B3"/>
    <w:rsid w:val="67EB1709"/>
    <w:rsid w:val="6906209A"/>
    <w:rsid w:val="693C06C6"/>
    <w:rsid w:val="6B1404DA"/>
    <w:rsid w:val="6B8EB7EF"/>
    <w:rsid w:val="6C73A788"/>
    <w:rsid w:val="6F6775B3"/>
    <w:rsid w:val="70A5A910"/>
    <w:rsid w:val="72417971"/>
    <w:rsid w:val="727BC11F"/>
    <w:rsid w:val="73C437A0"/>
    <w:rsid w:val="73DD49D2"/>
    <w:rsid w:val="75600801"/>
    <w:rsid w:val="75791A33"/>
    <w:rsid w:val="76C4FF37"/>
    <w:rsid w:val="770B0C7A"/>
    <w:rsid w:val="777EFB21"/>
    <w:rsid w:val="77A8E181"/>
    <w:rsid w:val="7A3362F9"/>
    <w:rsid w:val="7C54A2F1"/>
    <w:rsid w:val="7CCEF512"/>
    <w:rsid w:val="7CEEC0F2"/>
    <w:rsid w:val="7F87D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97507"/>
  <w15:docId w15:val="{5E375B6F-CF76-47F6-BEA1-E893663A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74"/>
    <w:pPr>
      <w:spacing w:after="200" w:line="276" w:lineRule="auto"/>
    </w:pPr>
    <w:rPr>
      <w:lang w:val="es-ES"/>
    </w:rPr>
  </w:style>
  <w:style w:type="paragraph" w:styleId="Ttulo2">
    <w:name w:val="heading 2"/>
    <w:basedOn w:val="Normal"/>
    <w:link w:val="Ttulo2Car"/>
    <w:uiPriority w:val="9"/>
    <w:qFormat/>
    <w:locked/>
    <w:rsid w:val="00275070"/>
    <w:pPr>
      <w:spacing w:before="100" w:beforeAutospacing="1" w:after="100" w:afterAutospacing="1" w:line="240" w:lineRule="auto"/>
      <w:outlineLvl w:val="1"/>
    </w:pPr>
    <w:rPr>
      <w:rFonts w:ascii="Times New Roman" w:eastAsia="Times New Roman" w:hAnsi="Times New Roman"/>
      <w:b/>
      <w:bCs/>
      <w:sz w:val="36"/>
      <w:szCs w:val="36"/>
      <w:lang w:val="es-AR"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A74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BA740C"/>
    <w:rPr>
      <w:rFonts w:cs="Times New Roman"/>
    </w:rPr>
  </w:style>
  <w:style w:type="paragraph" w:styleId="Piedepgina">
    <w:name w:val="footer"/>
    <w:basedOn w:val="Normal"/>
    <w:link w:val="PiedepginaCar"/>
    <w:uiPriority w:val="99"/>
    <w:rsid w:val="00BA74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A740C"/>
    <w:rPr>
      <w:rFonts w:cs="Times New Roman"/>
    </w:rPr>
  </w:style>
  <w:style w:type="paragraph" w:styleId="Textodeglobo">
    <w:name w:val="Balloon Text"/>
    <w:basedOn w:val="Normal"/>
    <w:link w:val="TextodegloboCar"/>
    <w:uiPriority w:val="99"/>
    <w:semiHidden/>
    <w:rsid w:val="00BA74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A740C"/>
    <w:rPr>
      <w:rFonts w:ascii="Tahoma" w:hAnsi="Tahoma" w:cs="Tahoma"/>
      <w:sz w:val="16"/>
      <w:szCs w:val="16"/>
    </w:rPr>
  </w:style>
  <w:style w:type="table" w:styleId="Tablaconcuadrcula">
    <w:name w:val="Table Grid"/>
    <w:basedOn w:val="Tablanormal"/>
    <w:uiPriority w:val="99"/>
    <w:rsid w:val="00BA74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208E0"/>
    <w:rPr>
      <w:rFonts w:cs="Times New Roman"/>
      <w:color w:val="0000FF"/>
      <w:u w:val="single"/>
    </w:rPr>
  </w:style>
  <w:style w:type="paragraph" w:styleId="Prrafodelista">
    <w:name w:val="List Paragraph"/>
    <w:basedOn w:val="Normal"/>
    <w:uiPriority w:val="34"/>
    <w:qFormat/>
    <w:rsid w:val="00556CF7"/>
    <w:pPr>
      <w:ind w:left="720"/>
      <w:contextualSpacing/>
    </w:pPr>
  </w:style>
  <w:style w:type="character" w:styleId="Hipervnculovisitado">
    <w:name w:val="FollowedHyperlink"/>
    <w:basedOn w:val="Fuentedeprrafopredeter"/>
    <w:uiPriority w:val="99"/>
    <w:semiHidden/>
    <w:unhideWhenUsed/>
    <w:rsid w:val="00453E80"/>
    <w:rPr>
      <w:color w:val="800080" w:themeColor="followedHyperlink"/>
      <w:u w:val="single"/>
    </w:rPr>
  </w:style>
  <w:style w:type="character" w:customStyle="1" w:styleId="apple-converted-space">
    <w:name w:val="apple-converted-space"/>
    <w:basedOn w:val="Fuentedeprrafopredeter"/>
    <w:rsid w:val="005C38A0"/>
  </w:style>
  <w:style w:type="character" w:styleId="Mencinsinresolver">
    <w:name w:val="Unresolved Mention"/>
    <w:basedOn w:val="Fuentedeprrafopredeter"/>
    <w:uiPriority w:val="99"/>
    <w:semiHidden/>
    <w:unhideWhenUsed/>
    <w:rsid w:val="009D48AD"/>
    <w:rPr>
      <w:color w:val="605E5C"/>
      <w:shd w:val="clear" w:color="auto" w:fill="E1DFDD"/>
    </w:rPr>
  </w:style>
  <w:style w:type="character" w:styleId="nfasis">
    <w:name w:val="Emphasis"/>
    <w:basedOn w:val="Fuentedeprrafopredeter"/>
    <w:uiPriority w:val="20"/>
    <w:qFormat/>
    <w:locked/>
    <w:rsid w:val="003C5CD5"/>
    <w:rPr>
      <w:i/>
      <w:iCs/>
    </w:rPr>
  </w:style>
  <w:style w:type="character" w:customStyle="1" w:styleId="Ttulo2Car">
    <w:name w:val="Título 2 Car"/>
    <w:basedOn w:val="Fuentedeprrafopredeter"/>
    <w:link w:val="Ttulo2"/>
    <w:uiPriority w:val="9"/>
    <w:rsid w:val="00275070"/>
    <w:rPr>
      <w:rFonts w:ascii="Times New Roman" w:eastAsia="Times New Roman" w:hAnsi="Times New Roman"/>
      <w:b/>
      <w:bCs/>
      <w:sz w:val="36"/>
      <w:szCs w:val="36"/>
      <w:lang w:val="es-AR" w:eastAsia="es-AR"/>
    </w:rPr>
  </w:style>
  <w:style w:type="paragraph" w:customStyle="1" w:styleId="Default">
    <w:name w:val="Default"/>
    <w:rsid w:val="009E2636"/>
    <w:pPr>
      <w:autoSpaceDE w:val="0"/>
      <w:autoSpaceDN w:val="0"/>
      <w:adjustRightInd w:val="0"/>
    </w:pPr>
    <w:rPr>
      <w:rFonts w:cs="Calibri"/>
      <w:color w:val="000000"/>
      <w:sz w:val="24"/>
      <w:szCs w:val="24"/>
      <w:lang w:val="es-AR"/>
    </w:rPr>
  </w:style>
  <w:style w:type="character" w:styleId="Textoennegrita">
    <w:name w:val="Strong"/>
    <w:basedOn w:val="Fuentedeprrafopredeter"/>
    <w:uiPriority w:val="22"/>
    <w:qFormat/>
    <w:locked/>
    <w:rsid w:val="00EA10E0"/>
    <w:rPr>
      <w:b/>
      <w:bCs/>
    </w:rPr>
  </w:style>
  <w:style w:type="paragraph" w:customStyle="1" w:styleId="xmsonormal">
    <w:name w:val="x_msonormal"/>
    <w:basedOn w:val="Normal"/>
    <w:rsid w:val="00A938C1"/>
    <w:pPr>
      <w:spacing w:before="100" w:beforeAutospacing="1" w:after="100" w:afterAutospacing="1" w:line="240" w:lineRule="auto"/>
    </w:pPr>
    <w:rPr>
      <w:rFonts w:ascii="Times New Roman" w:eastAsia="Times New Roman" w:hAnsi="Times New Roman"/>
      <w:sz w:val="24"/>
      <w:szCs w:val="24"/>
      <w:lang w:val="es-AR" w:eastAsia="es-AR"/>
    </w:rPr>
  </w:style>
  <w:style w:type="paragraph" w:customStyle="1" w:styleId="xmsoplaintext">
    <w:name w:val="x_msoplaintext"/>
    <w:basedOn w:val="Normal"/>
    <w:rsid w:val="00A938C1"/>
    <w:pPr>
      <w:spacing w:before="100" w:beforeAutospacing="1" w:after="100" w:afterAutospacing="1" w:line="240" w:lineRule="auto"/>
    </w:pPr>
    <w:rPr>
      <w:rFonts w:ascii="Times New Roman" w:eastAsia="Times New Roman" w:hAnsi="Times New Roman"/>
      <w:sz w:val="24"/>
      <w:szCs w:val="24"/>
      <w:lang w:val="es-AR" w:eastAsia="es-AR"/>
    </w:rPr>
  </w:style>
  <w:style w:type="paragraph" w:customStyle="1" w:styleId="xmsolistparagraph">
    <w:name w:val="x_msolistparagraph"/>
    <w:basedOn w:val="Normal"/>
    <w:rsid w:val="00A938C1"/>
    <w:pPr>
      <w:spacing w:before="100" w:beforeAutospacing="1" w:after="100" w:afterAutospacing="1" w:line="240" w:lineRule="auto"/>
    </w:pPr>
    <w:rPr>
      <w:rFonts w:ascii="Times New Roman" w:eastAsia="Times New Roman" w:hAnsi="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26901">
      <w:bodyDiv w:val="1"/>
      <w:marLeft w:val="0"/>
      <w:marRight w:val="0"/>
      <w:marTop w:val="0"/>
      <w:marBottom w:val="0"/>
      <w:divBdr>
        <w:top w:val="none" w:sz="0" w:space="0" w:color="auto"/>
        <w:left w:val="none" w:sz="0" w:space="0" w:color="auto"/>
        <w:bottom w:val="none" w:sz="0" w:space="0" w:color="auto"/>
        <w:right w:val="none" w:sz="0" w:space="0" w:color="auto"/>
      </w:divBdr>
    </w:div>
    <w:div w:id="261188069">
      <w:bodyDiv w:val="1"/>
      <w:marLeft w:val="0"/>
      <w:marRight w:val="0"/>
      <w:marTop w:val="0"/>
      <w:marBottom w:val="0"/>
      <w:divBdr>
        <w:top w:val="none" w:sz="0" w:space="0" w:color="auto"/>
        <w:left w:val="none" w:sz="0" w:space="0" w:color="auto"/>
        <w:bottom w:val="none" w:sz="0" w:space="0" w:color="auto"/>
        <w:right w:val="none" w:sz="0" w:space="0" w:color="auto"/>
      </w:divBdr>
    </w:div>
    <w:div w:id="310405609">
      <w:bodyDiv w:val="1"/>
      <w:marLeft w:val="0"/>
      <w:marRight w:val="0"/>
      <w:marTop w:val="0"/>
      <w:marBottom w:val="0"/>
      <w:divBdr>
        <w:top w:val="none" w:sz="0" w:space="0" w:color="auto"/>
        <w:left w:val="none" w:sz="0" w:space="0" w:color="auto"/>
        <w:bottom w:val="none" w:sz="0" w:space="0" w:color="auto"/>
        <w:right w:val="none" w:sz="0" w:space="0" w:color="auto"/>
      </w:divBdr>
    </w:div>
    <w:div w:id="352195329">
      <w:bodyDiv w:val="1"/>
      <w:marLeft w:val="0"/>
      <w:marRight w:val="0"/>
      <w:marTop w:val="0"/>
      <w:marBottom w:val="0"/>
      <w:divBdr>
        <w:top w:val="none" w:sz="0" w:space="0" w:color="auto"/>
        <w:left w:val="none" w:sz="0" w:space="0" w:color="auto"/>
        <w:bottom w:val="none" w:sz="0" w:space="0" w:color="auto"/>
        <w:right w:val="none" w:sz="0" w:space="0" w:color="auto"/>
      </w:divBdr>
    </w:div>
    <w:div w:id="360207039">
      <w:bodyDiv w:val="1"/>
      <w:marLeft w:val="0"/>
      <w:marRight w:val="0"/>
      <w:marTop w:val="0"/>
      <w:marBottom w:val="0"/>
      <w:divBdr>
        <w:top w:val="none" w:sz="0" w:space="0" w:color="auto"/>
        <w:left w:val="none" w:sz="0" w:space="0" w:color="auto"/>
        <w:bottom w:val="none" w:sz="0" w:space="0" w:color="auto"/>
        <w:right w:val="none" w:sz="0" w:space="0" w:color="auto"/>
      </w:divBdr>
    </w:div>
    <w:div w:id="381753382">
      <w:bodyDiv w:val="1"/>
      <w:marLeft w:val="0"/>
      <w:marRight w:val="0"/>
      <w:marTop w:val="0"/>
      <w:marBottom w:val="0"/>
      <w:divBdr>
        <w:top w:val="none" w:sz="0" w:space="0" w:color="auto"/>
        <w:left w:val="none" w:sz="0" w:space="0" w:color="auto"/>
        <w:bottom w:val="none" w:sz="0" w:space="0" w:color="auto"/>
        <w:right w:val="none" w:sz="0" w:space="0" w:color="auto"/>
      </w:divBdr>
    </w:div>
    <w:div w:id="434641308">
      <w:bodyDiv w:val="1"/>
      <w:marLeft w:val="0"/>
      <w:marRight w:val="0"/>
      <w:marTop w:val="0"/>
      <w:marBottom w:val="0"/>
      <w:divBdr>
        <w:top w:val="none" w:sz="0" w:space="0" w:color="auto"/>
        <w:left w:val="none" w:sz="0" w:space="0" w:color="auto"/>
        <w:bottom w:val="none" w:sz="0" w:space="0" w:color="auto"/>
        <w:right w:val="none" w:sz="0" w:space="0" w:color="auto"/>
      </w:divBdr>
      <w:divsChild>
        <w:div w:id="1062022795">
          <w:marLeft w:val="0"/>
          <w:marRight w:val="0"/>
          <w:marTop w:val="0"/>
          <w:marBottom w:val="0"/>
          <w:divBdr>
            <w:top w:val="none" w:sz="0" w:space="0" w:color="auto"/>
            <w:left w:val="none" w:sz="0" w:space="0" w:color="auto"/>
            <w:bottom w:val="none" w:sz="0" w:space="0" w:color="auto"/>
            <w:right w:val="none" w:sz="0" w:space="0" w:color="auto"/>
          </w:divBdr>
        </w:div>
      </w:divsChild>
    </w:div>
    <w:div w:id="745035536">
      <w:bodyDiv w:val="1"/>
      <w:marLeft w:val="0"/>
      <w:marRight w:val="0"/>
      <w:marTop w:val="0"/>
      <w:marBottom w:val="0"/>
      <w:divBdr>
        <w:top w:val="none" w:sz="0" w:space="0" w:color="auto"/>
        <w:left w:val="none" w:sz="0" w:space="0" w:color="auto"/>
        <w:bottom w:val="none" w:sz="0" w:space="0" w:color="auto"/>
        <w:right w:val="none" w:sz="0" w:space="0" w:color="auto"/>
      </w:divBdr>
    </w:div>
    <w:div w:id="789402068">
      <w:bodyDiv w:val="1"/>
      <w:marLeft w:val="0"/>
      <w:marRight w:val="0"/>
      <w:marTop w:val="0"/>
      <w:marBottom w:val="0"/>
      <w:divBdr>
        <w:top w:val="none" w:sz="0" w:space="0" w:color="auto"/>
        <w:left w:val="none" w:sz="0" w:space="0" w:color="auto"/>
        <w:bottom w:val="none" w:sz="0" w:space="0" w:color="auto"/>
        <w:right w:val="none" w:sz="0" w:space="0" w:color="auto"/>
      </w:divBdr>
    </w:div>
    <w:div w:id="837620034">
      <w:bodyDiv w:val="1"/>
      <w:marLeft w:val="0"/>
      <w:marRight w:val="0"/>
      <w:marTop w:val="0"/>
      <w:marBottom w:val="0"/>
      <w:divBdr>
        <w:top w:val="none" w:sz="0" w:space="0" w:color="auto"/>
        <w:left w:val="none" w:sz="0" w:space="0" w:color="auto"/>
        <w:bottom w:val="none" w:sz="0" w:space="0" w:color="auto"/>
        <w:right w:val="none" w:sz="0" w:space="0" w:color="auto"/>
      </w:divBdr>
      <w:divsChild>
        <w:div w:id="1568227797">
          <w:marLeft w:val="0"/>
          <w:marRight w:val="0"/>
          <w:marTop w:val="0"/>
          <w:marBottom w:val="0"/>
          <w:divBdr>
            <w:top w:val="none" w:sz="0" w:space="0" w:color="auto"/>
            <w:left w:val="none" w:sz="0" w:space="0" w:color="auto"/>
            <w:bottom w:val="none" w:sz="0" w:space="0" w:color="auto"/>
            <w:right w:val="none" w:sz="0" w:space="0" w:color="auto"/>
          </w:divBdr>
        </w:div>
      </w:divsChild>
    </w:div>
    <w:div w:id="841432032">
      <w:bodyDiv w:val="1"/>
      <w:marLeft w:val="0"/>
      <w:marRight w:val="0"/>
      <w:marTop w:val="0"/>
      <w:marBottom w:val="0"/>
      <w:divBdr>
        <w:top w:val="none" w:sz="0" w:space="0" w:color="auto"/>
        <w:left w:val="none" w:sz="0" w:space="0" w:color="auto"/>
        <w:bottom w:val="none" w:sz="0" w:space="0" w:color="auto"/>
        <w:right w:val="none" w:sz="0" w:space="0" w:color="auto"/>
      </w:divBdr>
      <w:divsChild>
        <w:div w:id="1635217524">
          <w:marLeft w:val="0"/>
          <w:marRight w:val="0"/>
          <w:marTop w:val="0"/>
          <w:marBottom w:val="0"/>
          <w:divBdr>
            <w:top w:val="none" w:sz="0" w:space="0" w:color="auto"/>
            <w:left w:val="none" w:sz="0" w:space="0" w:color="auto"/>
            <w:bottom w:val="none" w:sz="0" w:space="0" w:color="auto"/>
            <w:right w:val="none" w:sz="0" w:space="0" w:color="auto"/>
          </w:divBdr>
          <w:divsChild>
            <w:div w:id="1792429931">
              <w:marLeft w:val="0"/>
              <w:marRight w:val="0"/>
              <w:marTop w:val="0"/>
              <w:marBottom w:val="0"/>
              <w:divBdr>
                <w:top w:val="none" w:sz="0" w:space="0" w:color="auto"/>
                <w:left w:val="none" w:sz="0" w:space="0" w:color="auto"/>
                <w:bottom w:val="none" w:sz="0" w:space="0" w:color="auto"/>
                <w:right w:val="none" w:sz="0" w:space="0" w:color="auto"/>
              </w:divBdr>
              <w:divsChild>
                <w:div w:id="128136742">
                  <w:marLeft w:val="0"/>
                  <w:marRight w:val="0"/>
                  <w:marTop w:val="100"/>
                  <w:marBottom w:val="100"/>
                  <w:divBdr>
                    <w:top w:val="none" w:sz="0" w:space="0" w:color="auto"/>
                    <w:left w:val="none" w:sz="0" w:space="0" w:color="auto"/>
                    <w:bottom w:val="none" w:sz="0" w:space="0" w:color="auto"/>
                    <w:right w:val="none" w:sz="0" w:space="0" w:color="auto"/>
                  </w:divBdr>
                  <w:divsChild>
                    <w:div w:id="1401245435">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848908989">
      <w:bodyDiv w:val="1"/>
      <w:marLeft w:val="0"/>
      <w:marRight w:val="0"/>
      <w:marTop w:val="0"/>
      <w:marBottom w:val="0"/>
      <w:divBdr>
        <w:top w:val="none" w:sz="0" w:space="0" w:color="auto"/>
        <w:left w:val="none" w:sz="0" w:space="0" w:color="auto"/>
        <w:bottom w:val="none" w:sz="0" w:space="0" w:color="auto"/>
        <w:right w:val="none" w:sz="0" w:space="0" w:color="auto"/>
      </w:divBdr>
      <w:divsChild>
        <w:div w:id="268777330">
          <w:marLeft w:val="0"/>
          <w:marRight w:val="0"/>
          <w:marTop w:val="0"/>
          <w:marBottom w:val="0"/>
          <w:divBdr>
            <w:top w:val="none" w:sz="0" w:space="0" w:color="auto"/>
            <w:left w:val="none" w:sz="0" w:space="0" w:color="auto"/>
            <w:bottom w:val="none" w:sz="0" w:space="0" w:color="auto"/>
            <w:right w:val="none" w:sz="0" w:space="0" w:color="auto"/>
          </w:divBdr>
          <w:divsChild>
            <w:div w:id="25378440">
              <w:marLeft w:val="0"/>
              <w:marRight w:val="0"/>
              <w:marTop w:val="0"/>
              <w:marBottom w:val="0"/>
              <w:divBdr>
                <w:top w:val="none" w:sz="0" w:space="0" w:color="auto"/>
                <w:left w:val="none" w:sz="0" w:space="0" w:color="auto"/>
                <w:bottom w:val="none" w:sz="0" w:space="0" w:color="auto"/>
                <w:right w:val="none" w:sz="0" w:space="0" w:color="auto"/>
              </w:divBdr>
              <w:divsChild>
                <w:div w:id="1987318341">
                  <w:marLeft w:val="0"/>
                  <w:marRight w:val="0"/>
                  <w:marTop w:val="100"/>
                  <w:marBottom w:val="100"/>
                  <w:divBdr>
                    <w:top w:val="none" w:sz="0" w:space="0" w:color="auto"/>
                    <w:left w:val="none" w:sz="0" w:space="0" w:color="auto"/>
                    <w:bottom w:val="none" w:sz="0" w:space="0" w:color="auto"/>
                    <w:right w:val="none" w:sz="0" w:space="0" w:color="auto"/>
                  </w:divBdr>
                  <w:divsChild>
                    <w:div w:id="1820804414">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934946994">
      <w:bodyDiv w:val="1"/>
      <w:marLeft w:val="0"/>
      <w:marRight w:val="0"/>
      <w:marTop w:val="0"/>
      <w:marBottom w:val="0"/>
      <w:divBdr>
        <w:top w:val="none" w:sz="0" w:space="0" w:color="auto"/>
        <w:left w:val="none" w:sz="0" w:space="0" w:color="auto"/>
        <w:bottom w:val="none" w:sz="0" w:space="0" w:color="auto"/>
        <w:right w:val="none" w:sz="0" w:space="0" w:color="auto"/>
      </w:divBdr>
    </w:div>
    <w:div w:id="1174682820">
      <w:bodyDiv w:val="1"/>
      <w:marLeft w:val="0"/>
      <w:marRight w:val="0"/>
      <w:marTop w:val="0"/>
      <w:marBottom w:val="0"/>
      <w:divBdr>
        <w:top w:val="none" w:sz="0" w:space="0" w:color="auto"/>
        <w:left w:val="none" w:sz="0" w:space="0" w:color="auto"/>
        <w:bottom w:val="none" w:sz="0" w:space="0" w:color="auto"/>
        <w:right w:val="none" w:sz="0" w:space="0" w:color="auto"/>
      </w:divBdr>
    </w:div>
    <w:div w:id="1313868157">
      <w:bodyDiv w:val="1"/>
      <w:marLeft w:val="0"/>
      <w:marRight w:val="0"/>
      <w:marTop w:val="0"/>
      <w:marBottom w:val="0"/>
      <w:divBdr>
        <w:top w:val="none" w:sz="0" w:space="0" w:color="auto"/>
        <w:left w:val="none" w:sz="0" w:space="0" w:color="auto"/>
        <w:bottom w:val="none" w:sz="0" w:space="0" w:color="auto"/>
        <w:right w:val="none" w:sz="0" w:space="0" w:color="auto"/>
      </w:divBdr>
    </w:div>
    <w:div w:id="1357317415">
      <w:bodyDiv w:val="1"/>
      <w:marLeft w:val="0"/>
      <w:marRight w:val="0"/>
      <w:marTop w:val="0"/>
      <w:marBottom w:val="0"/>
      <w:divBdr>
        <w:top w:val="none" w:sz="0" w:space="0" w:color="auto"/>
        <w:left w:val="none" w:sz="0" w:space="0" w:color="auto"/>
        <w:bottom w:val="none" w:sz="0" w:space="0" w:color="auto"/>
        <w:right w:val="none" w:sz="0" w:space="0" w:color="auto"/>
      </w:divBdr>
    </w:div>
    <w:div w:id="1359815735">
      <w:bodyDiv w:val="1"/>
      <w:marLeft w:val="0"/>
      <w:marRight w:val="0"/>
      <w:marTop w:val="0"/>
      <w:marBottom w:val="0"/>
      <w:divBdr>
        <w:top w:val="none" w:sz="0" w:space="0" w:color="auto"/>
        <w:left w:val="none" w:sz="0" w:space="0" w:color="auto"/>
        <w:bottom w:val="none" w:sz="0" w:space="0" w:color="auto"/>
        <w:right w:val="none" w:sz="0" w:space="0" w:color="auto"/>
      </w:divBdr>
    </w:div>
    <w:div w:id="1365058315">
      <w:bodyDiv w:val="1"/>
      <w:marLeft w:val="0"/>
      <w:marRight w:val="0"/>
      <w:marTop w:val="0"/>
      <w:marBottom w:val="0"/>
      <w:divBdr>
        <w:top w:val="none" w:sz="0" w:space="0" w:color="auto"/>
        <w:left w:val="none" w:sz="0" w:space="0" w:color="auto"/>
        <w:bottom w:val="none" w:sz="0" w:space="0" w:color="auto"/>
        <w:right w:val="none" w:sz="0" w:space="0" w:color="auto"/>
      </w:divBdr>
    </w:div>
    <w:div w:id="1384061338">
      <w:bodyDiv w:val="1"/>
      <w:marLeft w:val="0"/>
      <w:marRight w:val="0"/>
      <w:marTop w:val="0"/>
      <w:marBottom w:val="0"/>
      <w:divBdr>
        <w:top w:val="none" w:sz="0" w:space="0" w:color="auto"/>
        <w:left w:val="none" w:sz="0" w:space="0" w:color="auto"/>
        <w:bottom w:val="none" w:sz="0" w:space="0" w:color="auto"/>
        <w:right w:val="none" w:sz="0" w:space="0" w:color="auto"/>
      </w:divBdr>
      <w:divsChild>
        <w:div w:id="975527061">
          <w:marLeft w:val="0"/>
          <w:marRight w:val="0"/>
          <w:marTop w:val="0"/>
          <w:marBottom w:val="0"/>
          <w:divBdr>
            <w:top w:val="none" w:sz="0" w:space="0" w:color="auto"/>
            <w:left w:val="none" w:sz="0" w:space="0" w:color="auto"/>
            <w:bottom w:val="none" w:sz="0" w:space="0" w:color="auto"/>
            <w:right w:val="none" w:sz="0" w:space="0" w:color="auto"/>
          </w:divBdr>
        </w:div>
      </w:divsChild>
    </w:div>
    <w:div w:id="1429043577">
      <w:bodyDiv w:val="1"/>
      <w:marLeft w:val="0"/>
      <w:marRight w:val="0"/>
      <w:marTop w:val="0"/>
      <w:marBottom w:val="0"/>
      <w:divBdr>
        <w:top w:val="none" w:sz="0" w:space="0" w:color="auto"/>
        <w:left w:val="none" w:sz="0" w:space="0" w:color="auto"/>
        <w:bottom w:val="none" w:sz="0" w:space="0" w:color="auto"/>
        <w:right w:val="none" w:sz="0" w:space="0" w:color="auto"/>
      </w:divBdr>
      <w:divsChild>
        <w:div w:id="1937248973">
          <w:marLeft w:val="0"/>
          <w:marRight w:val="0"/>
          <w:marTop w:val="0"/>
          <w:marBottom w:val="0"/>
          <w:divBdr>
            <w:top w:val="none" w:sz="0" w:space="0" w:color="auto"/>
            <w:left w:val="none" w:sz="0" w:space="0" w:color="auto"/>
            <w:bottom w:val="none" w:sz="0" w:space="0" w:color="auto"/>
            <w:right w:val="none" w:sz="0" w:space="0" w:color="auto"/>
          </w:divBdr>
          <w:divsChild>
            <w:div w:id="414597975">
              <w:marLeft w:val="0"/>
              <w:marRight w:val="0"/>
              <w:marTop w:val="0"/>
              <w:marBottom w:val="0"/>
              <w:divBdr>
                <w:top w:val="none" w:sz="0" w:space="0" w:color="auto"/>
                <w:left w:val="none" w:sz="0" w:space="0" w:color="auto"/>
                <w:bottom w:val="none" w:sz="0" w:space="0" w:color="auto"/>
                <w:right w:val="none" w:sz="0" w:space="0" w:color="auto"/>
              </w:divBdr>
              <w:divsChild>
                <w:div w:id="766848898">
                  <w:marLeft w:val="0"/>
                  <w:marRight w:val="0"/>
                  <w:marTop w:val="100"/>
                  <w:marBottom w:val="100"/>
                  <w:divBdr>
                    <w:top w:val="none" w:sz="0" w:space="0" w:color="auto"/>
                    <w:left w:val="none" w:sz="0" w:space="0" w:color="auto"/>
                    <w:bottom w:val="none" w:sz="0" w:space="0" w:color="auto"/>
                    <w:right w:val="none" w:sz="0" w:space="0" w:color="auto"/>
                  </w:divBdr>
                  <w:divsChild>
                    <w:div w:id="789739516">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1463114489">
      <w:bodyDiv w:val="1"/>
      <w:marLeft w:val="0"/>
      <w:marRight w:val="0"/>
      <w:marTop w:val="0"/>
      <w:marBottom w:val="0"/>
      <w:divBdr>
        <w:top w:val="none" w:sz="0" w:space="0" w:color="auto"/>
        <w:left w:val="none" w:sz="0" w:space="0" w:color="auto"/>
        <w:bottom w:val="none" w:sz="0" w:space="0" w:color="auto"/>
        <w:right w:val="none" w:sz="0" w:space="0" w:color="auto"/>
      </w:divBdr>
      <w:divsChild>
        <w:div w:id="220023852">
          <w:marLeft w:val="0"/>
          <w:marRight w:val="0"/>
          <w:marTop w:val="0"/>
          <w:marBottom w:val="0"/>
          <w:divBdr>
            <w:top w:val="none" w:sz="0" w:space="0" w:color="auto"/>
            <w:left w:val="none" w:sz="0" w:space="0" w:color="auto"/>
            <w:bottom w:val="none" w:sz="0" w:space="0" w:color="auto"/>
            <w:right w:val="none" w:sz="0" w:space="0" w:color="auto"/>
          </w:divBdr>
          <w:divsChild>
            <w:div w:id="188614103">
              <w:marLeft w:val="0"/>
              <w:marRight w:val="0"/>
              <w:marTop w:val="0"/>
              <w:marBottom w:val="0"/>
              <w:divBdr>
                <w:top w:val="none" w:sz="0" w:space="0" w:color="auto"/>
                <w:left w:val="none" w:sz="0" w:space="0" w:color="auto"/>
                <w:bottom w:val="none" w:sz="0" w:space="0" w:color="auto"/>
                <w:right w:val="none" w:sz="0" w:space="0" w:color="auto"/>
              </w:divBdr>
              <w:divsChild>
                <w:div w:id="506021803">
                  <w:marLeft w:val="0"/>
                  <w:marRight w:val="0"/>
                  <w:marTop w:val="100"/>
                  <w:marBottom w:val="100"/>
                  <w:divBdr>
                    <w:top w:val="none" w:sz="0" w:space="0" w:color="auto"/>
                    <w:left w:val="none" w:sz="0" w:space="0" w:color="auto"/>
                    <w:bottom w:val="none" w:sz="0" w:space="0" w:color="auto"/>
                    <w:right w:val="none" w:sz="0" w:space="0" w:color="auto"/>
                  </w:divBdr>
                  <w:divsChild>
                    <w:div w:id="449477184">
                      <w:marLeft w:val="0"/>
                      <w:marRight w:val="0"/>
                      <w:marTop w:val="0"/>
                      <w:marBottom w:val="0"/>
                      <w:divBdr>
                        <w:top w:val="single" w:sz="6" w:space="2" w:color="E6E7E8"/>
                        <w:left w:val="single" w:sz="6" w:space="2" w:color="E6E7E8"/>
                        <w:bottom w:val="single" w:sz="6" w:space="2" w:color="E6E7E8"/>
                        <w:right w:val="single" w:sz="6" w:space="2" w:color="E6E7E8"/>
                      </w:divBdr>
                    </w:div>
                  </w:divsChild>
                </w:div>
              </w:divsChild>
            </w:div>
          </w:divsChild>
        </w:div>
      </w:divsChild>
    </w:div>
    <w:div w:id="1466435098">
      <w:bodyDiv w:val="1"/>
      <w:marLeft w:val="0"/>
      <w:marRight w:val="0"/>
      <w:marTop w:val="0"/>
      <w:marBottom w:val="0"/>
      <w:divBdr>
        <w:top w:val="none" w:sz="0" w:space="0" w:color="auto"/>
        <w:left w:val="none" w:sz="0" w:space="0" w:color="auto"/>
        <w:bottom w:val="none" w:sz="0" w:space="0" w:color="auto"/>
        <w:right w:val="none" w:sz="0" w:space="0" w:color="auto"/>
      </w:divBdr>
    </w:div>
    <w:div w:id="1507086628">
      <w:bodyDiv w:val="1"/>
      <w:marLeft w:val="0"/>
      <w:marRight w:val="0"/>
      <w:marTop w:val="0"/>
      <w:marBottom w:val="0"/>
      <w:divBdr>
        <w:top w:val="none" w:sz="0" w:space="0" w:color="auto"/>
        <w:left w:val="none" w:sz="0" w:space="0" w:color="auto"/>
        <w:bottom w:val="none" w:sz="0" w:space="0" w:color="auto"/>
        <w:right w:val="none" w:sz="0" w:space="0" w:color="auto"/>
      </w:divBdr>
    </w:div>
    <w:div w:id="1513492598">
      <w:bodyDiv w:val="1"/>
      <w:marLeft w:val="0"/>
      <w:marRight w:val="0"/>
      <w:marTop w:val="0"/>
      <w:marBottom w:val="0"/>
      <w:divBdr>
        <w:top w:val="none" w:sz="0" w:space="0" w:color="auto"/>
        <w:left w:val="none" w:sz="0" w:space="0" w:color="auto"/>
        <w:bottom w:val="none" w:sz="0" w:space="0" w:color="auto"/>
        <w:right w:val="none" w:sz="0" w:space="0" w:color="auto"/>
      </w:divBdr>
      <w:divsChild>
        <w:div w:id="1277328425">
          <w:marLeft w:val="0"/>
          <w:marRight w:val="0"/>
          <w:marTop w:val="0"/>
          <w:marBottom w:val="0"/>
          <w:divBdr>
            <w:top w:val="none" w:sz="0" w:space="0" w:color="auto"/>
            <w:left w:val="none" w:sz="0" w:space="0" w:color="auto"/>
            <w:bottom w:val="none" w:sz="0" w:space="0" w:color="auto"/>
            <w:right w:val="none" w:sz="0" w:space="0" w:color="auto"/>
          </w:divBdr>
        </w:div>
      </w:divsChild>
    </w:div>
    <w:div w:id="1574925680">
      <w:bodyDiv w:val="1"/>
      <w:marLeft w:val="0"/>
      <w:marRight w:val="0"/>
      <w:marTop w:val="0"/>
      <w:marBottom w:val="0"/>
      <w:divBdr>
        <w:top w:val="none" w:sz="0" w:space="0" w:color="auto"/>
        <w:left w:val="none" w:sz="0" w:space="0" w:color="auto"/>
        <w:bottom w:val="none" w:sz="0" w:space="0" w:color="auto"/>
        <w:right w:val="none" w:sz="0" w:space="0" w:color="auto"/>
      </w:divBdr>
    </w:div>
    <w:div w:id="1596399231">
      <w:bodyDiv w:val="1"/>
      <w:marLeft w:val="0"/>
      <w:marRight w:val="0"/>
      <w:marTop w:val="0"/>
      <w:marBottom w:val="0"/>
      <w:divBdr>
        <w:top w:val="none" w:sz="0" w:space="0" w:color="auto"/>
        <w:left w:val="none" w:sz="0" w:space="0" w:color="auto"/>
        <w:bottom w:val="none" w:sz="0" w:space="0" w:color="auto"/>
        <w:right w:val="none" w:sz="0" w:space="0" w:color="auto"/>
      </w:divBdr>
      <w:divsChild>
        <w:div w:id="385878102">
          <w:marLeft w:val="0"/>
          <w:marRight w:val="0"/>
          <w:marTop w:val="0"/>
          <w:marBottom w:val="0"/>
          <w:divBdr>
            <w:top w:val="none" w:sz="0" w:space="0" w:color="auto"/>
            <w:left w:val="none" w:sz="0" w:space="0" w:color="auto"/>
            <w:bottom w:val="none" w:sz="0" w:space="0" w:color="auto"/>
            <w:right w:val="none" w:sz="0" w:space="0" w:color="auto"/>
          </w:divBdr>
        </w:div>
      </w:divsChild>
    </w:div>
    <w:div w:id="1636333094">
      <w:bodyDiv w:val="1"/>
      <w:marLeft w:val="0"/>
      <w:marRight w:val="0"/>
      <w:marTop w:val="0"/>
      <w:marBottom w:val="0"/>
      <w:divBdr>
        <w:top w:val="none" w:sz="0" w:space="0" w:color="auto"/>
        <w:left w:val="none" w:sz="0" w:space="0" w:color="auto"/>
        <w:bottom w:val="none" w:sz="0" w:space="0" w:color="auto"/>
        <w:right w:val="none" w:sz="0" w:space="0" w:color="auto"/>
      </w:divBdr>
    </w:div>
    <w:div w:id="1670281914">
      <w:bodyDiv w:val="1"/>
      <w:marLeft w:val="0"/>
      <w:marRight w:val="0"/>
      <w:marTop w:val="0"/>
      <w:marBottom w:val="0"/>
      <w:divBdr>
        <w:top w:val="none" w:sz="0" w:space="0" w:color="auto"/>
        <w:left w:val="none" w:sz="0" w:space="0" w:color="auto"/>
        <w:bottom w:val="none" w:sz="0" w:space="0" w:color="auto"/>
        <w:right w:val="none" w:sz="0" w:space="0" w:color="auto"/>
      </w:divBdr>
    </w:div>
    <w:div w:id="1672683209">
      <w:bodyDiv w:val="1"/>
      <w:marLeft w:val="0"/>
      <w:marRight w:val="0"/>
      <w:marTop w:val="0"/>
      <w:marBottom w:val="0"/>
      <w:divBdr>
        <w:top w:val="none" w:sz="0" w:space="0" w:color="auto"/>
        <w:left w:val="none" w:sz="0" w:space="0" w:color="auto"/>
        <w:bottom w:val="none" w:sz="0" w:space="0" w:color="auto"/>
        <w:right w:val="none" w:sz="0" w:space="0" w:color="auto"/>
      </w:divBdr>
    </w:div>
    <w:div w:id="1706834640">
      <w:bodyDiv w:val="1"/>
      <w:marLeft w:val="0"/>
      <w:marRight w:val="0"/>
      <w:marTop w:val="0"/>
      <w:marBottom w:val="0"/>
      <w:divBdr>
        <w:top w:val="none" w:sz="0" w:space="0" w:color="auto"/>
        <w:left w:val="none" w:sz="0" w:space="0" w:color="auto"/>
        <w:bottom w:val="none" w:sz="0" w:space="0" w:color="auto"/>
        <w:right w:val="none" w:sz="0" w:space="0" w:color="auto"/>
      </w:divBdr>
    </w:div>
    <w:div w:id="1741712414">
      <w:bodyDiv w:val="1"/>
      <w:marLeft w:val="0"/>
      <w:marRight w:val="0"/>
      <w:marTop w:val="0"/>
      <w:marBottom w:val="0"/>
      <w:divBdr>
        <w:top w:val="none" w:sz="0" w:space="0" w:color="auto"/>
        <w:left w:val="none" w:sz="0" w:space="0" w:color="auto"/>
        <w:bottom w:val="none" w:sz="0" w:space="0" w:color="auto"/>
        <w:right w:val="none" w:sz="0" w:space="0" w:color="auto"/>
      </w:divBdr>
    </w:div>
    <w:div w:id="2019230274">
      <w:bodyDiv w:val="1"/>
      <w:marLeft w:val="0"/>
      <w:marRight w:val="0"/>
      <w:marTop w:val="0"/>
      <w:marBottom w:val="0"/>
      <w:divBdr>
        <w:top w:val="none" w:sz="0" w:space="0" w:color="auto"/>
        <w:left w:val="none" w:sz="0" w:space="0" w:color="auto"/>
        <w:bottom w:val="none" w:sz="0" w:space="0" w:color="auto"/>
        <w:right w:val="none" w:sz="0" w:space="0" w:color="auto"/>
      </w:divBdr>
    </w:div>
    <w:div w:id="2024866419">
      <w:bodyDiv w:val="1"/>
      <w:marLeft w:val="0"/>
      <w:marRight w:val="0"/>
      <w:marTop w:val="0"/>
      <w:marBottom w:val="0"/>
      <w:divBdr>
        <w:top w:val="none" w:sz="0" w:space="0" w:color="auto"/>
        <w:left w:val="none" w:sz="0" w:space="0" w:color="auto"/>
        <w:bottom w:val="none" w:sz="0" w:space="0" w:color="auto"/>
        <w:right w:val="none" w:sz="0" w:space="0" w:color="auto"/>
      </w:divBdr>
    </w:div>
    <w:div w:id="2100831258">
      <w:bodyDiv w:val="1"/>
      <w:marLeft w:val="0"/>
      <w:marRight w:val="0"/>
      <w:marTop w:val="0"/>
      <w:marBottom w:val="0"/>
      <w:divBdr>
        <w:top w:val="none" w:sz="0" w:space="0" w:color="auto"/>
        <w:left w:val="none" w:sz="0" w:space="0" w:color="auto"/>
        <w:bottom w:val="none" w:sz="0" w:space="0" w:color="auto"/>
        <w:right w:val="none" w:sz="0" w:space="0" w:color="auto"/>
      </w:divBdr>
      <w:divsChild>
        <w:div w:id="7958320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ailchi.mp/cabase.org.ar/2024-xxi-et-3?e=627d43148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apmendoza@listas.cabase.org.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A4527BA773EA44CA5FDF1FBC201AFCB" ma:contentTypeVersion="13" ma:contentTypeDescription="Crear nuevo documento." ma:contentTypeScope="" ma:versionID="bd353958ced15e155201a5986d5d55cf">
  <xsd:schema xmlns:xsd="http://www.w3.org/2001/XMLSchema" xmlns:xs="http://www.w3.org/2001/XMLSchema" xmlns:p="http://schemas.microsoft.com/office/2006/metadata/properties" xmlns:ns3="09da1f40-bca5-4ce7-8056-7e7a3c74135e" xmlns:ns4="ead82c79-91bc-4481-9d25-37a8408defc9" targetNamespace="http://schemas.microsoft.com/office/2006/metadata/properties" ma:root="true" ma:fieldsID="c329f73a0e7e522b123d03cd191fad05" ns3:_="" ns4:_="">
    <xsd:import namespace="09da1f40-bca5-4ce7-8056-7e7a3c74135e"/>
    <xsd:import namespace="ead82c79-91bc-4481-9d25-37a8408def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a1f40-bca5-4ce7-8056-7e7a3c74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82c79-91bc-4481-9d25-37a8408defc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67C02-0F28-44F6-BA7F-DCFEF788709D}">
  <ds:schemaRefs>
    <ds:schemaRef ds:uri="http://schemas.microsoft.com/sharepoint/v3/contenttype/forms"/>
  </ds:schemaRefs>
</ds:datastoreItem>
</file>

<file path=customXml/itemProps2.xml><?xml version="1.0" encoding="utf-8"?>
<ds:datastoreItem xmlns:ds="http://schemas.openxmlformats.org/officeDocument/2006/customXml" ds:itemID="{6D782F08-8EDF-426C-9C25-52C9C1DC9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a1f40-bca5-4ce7-8056-7e7a3c74135e"/>
    <ds:schemaRef ds:uri="ead82c79-91bc-4481-9d25-37a8408d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2B60E-CEF2-4C8C-9B0E-BDB4C28270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593</Words>
  <Characters>3265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DATOS DEL NAP:</vt:lpstr>
    </vt:vector>
  </TitlesOfParts>
  <Company>Microsoft</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DEL NAP:</dc:title>
  <dc:subject/>
  <dc:creator>Silvana Landolfo</dc:creator>
  <cp:keywords/>
  <dc:description/>
  <cp:lastModifiedBy>Roberto Adrián Moyano</cp:lastModifiedBy>
  <cp:revision>2</cp:revision>
  <cp:lastPrinted>2019-08-27T13:39:00Z</cp:lastPrinted>
  <dcterms:created xsi:type="dcterms:W3CDTF">2024-10-23T19:05:00Z</dcterms:created>
  <dcterms:modified xsi:type="dcterms:W3CDTF">2024-11-28T00:34:00Z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0x0101003A4527BA773EA44CA5FDF1FBC201AFCB</vt:lpwstr>
  </property>
</Properties>
</file>